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B1B6" w14:textId="491E84D3" w:rsidR="00806B46" w:rsidRPr="00E06EBF" w:rsidRDefault="005E53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853DB5E" wp14:editId="4456623B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1007657" cy="957875"/>
            <wp:effectExtent l="0" t="0" r="254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657" cy="9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BF" w:rsidRPr="00E06EBF">
        <w:rPr>
          <w:rFonts w:ascii="Times New Roman" w:hAnsi="Times New Roman" w:cs="Times New Roman"/>
          <w:b/>
          <w:sz w:val="28"/>
          <w:szCs w:val="28"/>
          <w:u w:val="single"/>
        </w:rPr>
        <w:t xml:space="preserve">La rénovation des prairies par </w:t>
      </w:r>
      <w:proofErr w:type="spellStart"/>
      <w:r w:rsidR="00E06EBF" w:rsidRPr="00E06EBF">
        <w:rPr>
          <w:rFonts w:ascii="Times New Roman" w:hAnsi="Times New Roman" w:cs="Times New Roman"/>
          <w:b/>
          <w:sz w:val="28"/>
          <w:szCs w:val="28"/>
          <w:u w:val="single"/>
        </w:rPr>
        <w:t>sursemis</w:t>
      </w:r>
      <w:proofErr w:type="spellEnd"/>
    </w:p>
    <w:p w14:paraId="2AF76880" w14:textId="12C9A8C6" w:rsidR="00E06EBF" w:rsidRPr="00E06EBF" w:rsidRDefault="00E06EBF" w:rsidP="00B330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70BC55" w14:textId="539ED2A2" w:rsidR="00E06EBF" w:rsidRPr="00DA7994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64101B">
        <w:rPr>
          <w:rFonts w:ascii="Times New Roman" w:hAnsi="Times New Roman" w:cs="Times New Roman"/>
          <w:sz w:val="24"/>
          <w:szCs w:val="24"/>
          <w:lang w:val="de-DE"/>
        </w:rPr>
        <w:t>Einleitung : es ist eine Verbesserung</w:t>
      </w:r>
      <w:r>
        <w:rPr>
          <w:rFonts w:ascii="Times New Roman" w:hAnsi="Times New Roman" w:cs="Times New Roman"/>
          <w:sz w:val="24"/>
          <w:szCs w:val="24"/>
          <w:lang w:val="de-DE"/>
        </w:rPr>
        <w:t>smaßnahme</w:t>
      </w:r>
      <w:r w:rsidRPr="0064101B">
        <w:rPr>
          <w:rFonts w:ascii="Times New Roman" w:hAnsi="Times New Roman" w:cs="Times New Roman"/>
          <w:sz w:val="24"/>
          <w:szCs w:val="24"/>
          <w:lang w:val="de-DE"/>
        </w:rPr>
        <w:t xml:space="preserve"> des Grünlands, d</w:t>
      </w:r>
      <w:r>
        <w:rPr>
          <w:rFonts w:ascii="Times New Roman" w:hAnsi="Times New Roman" w:cs="Times New Roman"/>
          <w:sz w:val="24"/>
          <w:szCs w:val="24"/>
          <w:lang w:val="de-DE"/>
        </w:rPr>
        <w:t>ie</w:t>
      </w:r>
      <w:r w:rsidRPr="0064101B">
        <w:rPr>
          <w:rFonts w:ascii="Times New Roman" w:hAnsi="Times New Roman" w:cs="Times New Roman"/>
          <w:sz w:val="24"/>
          <w:szCs w:val="24"/>
          <w:lang w:val="de-DE"/>
        </w:rPr>
        <w:t xml:space="preserve"> schnell durchgeführt werden kann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64101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Wir </w:t>
      </w:r>
      <w:r>
        <w:rPr>
          <w:rFonts w:ascii="Times New Roman" w:hAnsi="Times New Roman" w:cs="Times New Roman"/>
          <w:sz w:val="24"/>
          <w:szCs w:val="24"/>
          <w:lang w:val="de-DE"/>
        </w:rPr>
        <w:t>gehen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hier </w:t>
      </w:r>
      <w:r>
        <w:rPr>
          <w:rFonts w:ascii="Times New Roman" w:hAnsi="Times New Roman" w:cs="Times New Roman"/>
          <w:sz w:val="24"/>
          <w:szCs w:val="24"/>
          <w:lang w:val="de-DE"/>
        </w:rPr>
        <w:t>näher auf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die Erneuerung ohne Bodenbearbeitung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ein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>, die dabei hilft, d</w:t>
      </w:r>
      <w:r>
        <w:rPr>
          <w:rFonts w:ascii="Times New Roman" w:hAnsi="Times New Roman" w:cs="Times New Roman"/>
          <w:sz w:val="24"/>
          <w:szCs w:val="24"/>
          <w:lang w:val="de-DE"/>
        </w:rPr>
        <w:t>ie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64D16">
        <w:rPr>
          <w:rFonts w:ascii="Times New Roman" w:hAnsi="Times New Roman" w:cs="Times New Roman"/>
          <w:sz w:val="24"/>
          <w:szCs w:val="24"/>
          <w:u w:val="single"/>
          <w:lang w:val="de-DE"/>
        </w:rPr>
        <w:t>Tragfähigkeit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und die Produktion der bestehenden </w:t>
      </w:r>
      <w:r>
        <w:rPr>
          <w:rFonts w:ascii="Times New Roman" w:hAnsi="Times New Roman" w:cs="Times New Roman"/>
          <w:sz w:val="24"/>
          <w:szCs w:val="24"/>
          <w:lang w:val="de-DE"/>
        </w:rPr>
        <w:t>Vegetation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aufrecht zu erhalten. Die </w:t>
      </w:r>
      <w:r w:rsidRPr="00545B36">
        <w:rPr>
          <w:rFonts w:ascii="Times New Roman" w:hAnsi="Times New Roman" w:cs="Times New Roman"/>
          <w:sz w:val="24"/>
          <w:szCs w:val="24"/>
          <w:u w:val="single"/>
          <w:lang w:val="de-DE"/>
        </w:rPr>
        <w:t>Produktion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ist </w:t>
      </w:r>
      <w:r>
        <w:rPr>
          <w:rFonts w:ascii="Times New Roman" w:hAnsi="Times New Roman" w:cs="Times New Roman"/>
          <w:sz w:val="24"/>
          <w:szCs w:val="24"/>
          <w:lang w:val="de-DE"/>
        </w:rPr>
        <w:t>leicht zurückgesetzt, wird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 xml:space="preserve"> aber aufrecht</w:t>
      </w:r>
      <w:r>
        <w:rPr>
          <w:rFonts w:ascii="Times New Roman" w:hAnsi="Times New Roman" w:cs="Times New Roman"/>
          <w:sz w:val="24"/>
          <w:szCs w:val="24"/>
          <w:lang w:val="de-DE"/>
        </w:rPr>
        <w:t>er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>halten</w:t>
      </w:r>
      <w:r>
        <w:rPr>
          <w:rFonts w:ascii="Times New Roman" w:hAnsi="Times New Roman" w:cs="Times New Roman"/>
          <w:sz w:val="24"/>
          <w:szCs w:val="24"/>
          <w:lang w:val="de-BE"/>
        </w:rPr>
        <w:t xml:space="preserve"> und 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s </w:t>
      </w:r>
      <w:r>
        <w:rPr>
          <w:rFonts w:ascii="Times New Roman" w:hAnsi="Times New Roman" w:cs="Times New Roman"/>
          <w:sz w:val="24"/>
          <w:szCs w:val="24"/>
          <w:lang w:val="de-BE"/>
        </w:rPr>
        <w:t>besteht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kein Erosionsrisiko</w:t>
      </w:r>
      <w:r w:rsidRPr="00545B36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4A5F32B3" w14:textId="1FD41648" w:rsidR="004D26F3" w:rsidRDefault="00DA7994" w:rsidP="00E06EBF">
      <w:pPr>
        <w:ind w:left="1428" w:firstLine="69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1584" behindDoc="0" locked="0" layoutInCell="1" allowOverlap="1" wp14:anchorId="7D9758A4" wp14:editId="2787D2A3">
            <wp:simplePos x="0" y="0"/>
            <wp:positionH relativeFrom="column">
              <wp:posOffset>4119880</wp:posOffset>
            </wp:positionH>
            <wp:positionV relativeFrom="paragraph">
              <wp:posOffset>665480</wp:posOffset>
            </wp:positionV>
            <wp:extent cx="2112645" cy="2390140"/>
            <wp:effectExtent l="0" t="0" r="1905" b="0"/>
            <wp:wrapSquare wrapText="bothSides"/>
            <wp:docPr id="8" name="Grafik 8" descr="Ein Bild, das Gras, draußen, Himmel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Himmel, Fel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7A7" w14:textId="76CF183C" w:rsidR="004D26F3" w:rsidRPr="00E06EBF" w:rsidRDefault="00DA7994" w:rsidP="00E06EBF">
      <w:pPr>
        <w:ind w:left="1428" w:firstLine="69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E575169" wp14:editId="75383A14">
                <wp:simplePos x="0" y="0"/>
                <wp:positionH relativeFrom="column">
                  <wp:posOffset>4129405</wp:posOffset>
                </wp:positionH>
                <wp:positionV relativeFrom="paragraph">
                  <wp:posOffset>2785110</wp:posOffset>
                </wp:positionV>
                <wp:extent cx="2112645" cy="405765"/>
                <wp:effectExtent l="0" t="0" r="1905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1C00C" w14:textId="75FC7339" w:rsidR="00B60710" w:rsidRPr="00B60710" w:rsidRDefault="006A7BD5" w:rsidP="00B60710">
                            <w:pPr>
                              <w:pStyle w:val="Beschriftung"/>
                              <w:jc w:val="center"/>
                              <w:rPr>
                                <w:noProof/>
                                <w:lang w:val="de-BE"/>
                              </w:rPr>
                            </w:pPr>
                            <w:r>
                              <w:rPr>
                                <w:lang w:val="de-BE"/>
                              </w:rPr>
                              <w:t>Geschädigte Grasnarbe infolge von Einsatz schwerer Maschinen auf nicht tragfähigem Boden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7516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25.15pt;margin-top:219.3pt;width:166.35pt;height:31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" stroked="f">
                <v:textbox style="mso-fit-shape-to-text:t" inset="0,0,0,0">
                  <w:txbxContent>
                    <w:p w14:paraId="38B1C00C" w14:textId="75FC7339" w:rsidR="00B60710" w:rsidRPr="00B60710" w:rsidRDefault="006A7BD5" w:rsidP="00B60710">
                      <w:pPr>
                        <w:pStyle w:val="Beschriftung"/>
                        <w:jc w:val="center"/>
                        <w:rPr>
                          <w:noProof/>
                          <w:lang w:val="de-BE"/>
                        </w:rPr>
                      </w:pPr>
                      <w:r>
                        <w:rPr>
                          <w:lang w:val="de-BE"/>
                        </w:rPr>
                        <w:t>Geschädigte Grasnarbe infolge von Einsatz schwerer Maschinen auf nicht tragfähigem Boden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6FC5B7" w14:textId="77777777" w:rsidR="00DA7994" w:rsidRPr="00E06EBF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</w:t>
      </w:r>
      <w:proofErr w:type="spellStart"/>
      <w:r>
        <w:rPr>
          <w:rFonts w:ascii="Times New Roman" w:hAnsi="Times New Roman" w:cs="Times New Roman"/>
          <w:sz w:val="24"/>
          <w:szCs w:val="24"/>
        </w:rPr>
        <w:t>Ursachen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Grünlandverschlechterung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200DC6A" w14:textId="77777777" w:rsidR="00DA7994" w:rsidRPr="00754DA2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Bodenverdichtung</w:t>
      </w:r>
      <w:r w:rsidRPr="00754DA2">
        <w:rPr>
          <w:rFonts w:ascii="Times New Roman" w:hAnsi="Times New Roman" w:cs="Times New Roman"/>
          <w:sz w:val="24"/>
          <w:szCs w:val="24"/>
          <w:lang w:val="de-DE"/>
        </w:rPr>
        <w:t xml:space="preserve"> und Maschinen-Schäden bei den Ernten und Ausbringungen.</w:t>
      </w:r>
    </w:p>
    <w:p w14:paraId="6614ADAA" w14:textId="77777777" w:rsidR="00DA7994" w:rsidRPr="009C4931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C4931">
        <w:rPr>
          <w:rFonts w:ascii="Times New Roman" w:hAnsi="Times New Roman" w:cs="Times New Roman"/>
          <w:sz w:val="24"/>
          <w:szCs w:val="24"/>
          <w:lang w:val="de-DE"/>
        </w:rPr>
        <w:t>Mangel an Unterhalt, Eggen, Walzen, ausschlie</w:t>
      </w:r>
      <w:r>
        <w:rPr>
          <w:rFonts w:ascii="Times New Roman" w:hAnsi="Times New Roman" w:cs="Times New Roman"/>
          <w:sz w:val="24"/>
          <w:szCs w:val="24"/>
          <w:lang w:val="de-DE"/>
        </w:rPr>
        <w:t>ßlich Mähen</w:t>
      </w:r>
      <w:r w:rsidRPr="009C493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zu tiefe Mahd </w:t>
      </w:r>
      <w:r w:rsidRPr="009C4931">
        <w:rPr>
          <w:rFonts w:ascii="Times New Roman" w:hAnsi="Times New Roman" w:cs="Times New Roman"/>
          <w:sz w:val="24"/>
          <w:szCs w:val="24"/>
          <w:lang w:val="de-DE"/>
        </w:rPr>
        <w:t>(</w:t>
      </w:r>
      <w:r>
        <w:rPr>
          <w:rFonts w:ascii="Times New Roman" w:hAnsi="Times New Roman" w:cs="Times New Roman"/>
          <w:sz w:val="24"/>
          <w:szCs w:val="24"/>
          <w:lang w:val="de-DE"/>
        </w:rPr>
        <w:t>weniger als</w:t>
      </w:r>
      <w:r w:rsidRPr="009C4931">
        <w:rPr>
          <w:rFonts w:ascii="Times New Roman" w:hAnsi="Times New Roman" w:cs="Times New Roman"/>
          <w:sz w:val="24"/>
          <w:szCs w:val="24"/>
          <w:lang w:val="de-DE"/>
        </w:rPr>
        <w:t xml:space="preserve"> 6 cm), … .</w:t>
      </w:r>
    </w:p>
    <w:p w14:paraId="425746D2" w14:textId="77777777" w:rsidR="00DA799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25EF6">
        <w:rPr>
          <w:rFonts w:ascii="Times New Roman" w:hAnsi="Times New Roman" w:cs="Times New Roman"/>
          <w:sz w:val="24"/>
          <w:szCs w:val="24"/>
          <w:lang w:val="de-DE"/>
        </w:rPr>
        <w:t>Unangepasste Bewirtschaftung (z.B. Überweidung) oder Ernte nicht angepasst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mit der Düngung.</w:t>
      </w:r>
    </w:p>
    <w:p w14:paraId="2944CDFE" w14:textId="77777777" w:rsidR="00DA7994" w:rsidRPr="00725EF6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Schäden durch</w:t>
      </w:r>
      <w:r w:rsidRPr="00725EF6">
        <w:rPr>
          <w:rFonts w:ascii="Times New Roman" w:hAnsi="Times New Roman" w:cs="Times New Roman"/>
          <w:sz w:val="24"/>
          <w:szCs w:val="24"/>
          <w:lang w:val="de-DE"/>
        </w:rPr>
        <w:t xml:space="preserve"> Nagetiere (Wühlmäuse…).</w:t>
      </w:r>
    </w:p>
    <w:p w14:paraId="4F9F4BBC" w14:textId="77777777" w:rsidR="00DA799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Wildschweinschäden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29498F" w14:textId="77777777" w:rsidR="00DA7994" w:rsidRPr="00795619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Trittschäden</w:t>
      </w:r>
      <w:r w:rsidRPr="0079561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durch</w:t>
      </w:r>
      <w:r w:rsidRPr="0079561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Bew</w:t>
      </w:r>
      <w:r w:rsidRPr="00795619">
        <w:rPr>
          <w:rFonts w:ascii="Times New Roman" w:hAnsi="Times New Roman" w:cs="Times New Roman"/>
          <w:sz w:val="24"/>
          <w:szCs w:val="24"/>
          <w:lang w:val="de-DE"/>
        </w:rPr>
        <w:t>eidung bei Regen</w:t>
      </w:r>
      <w:r>
        <w:rPr>
          <w:rFonts w:ascii="Times New Roman" w:hAnsi="Times New Roman" w:cs="Times New Roman"/>
          <w:sz w:val="24"/>
          <w:szCs w:val="24"/>
          <w:lang w:val="de-DE"/>
        </w:rPr>
        <w:t>w</w:t>
      </w:r>
      <w:r w:rsidRPr="00795619">
        <w:rPr>
          <w:rFonts w:ascii="Times New Roman" w:hAnsi="Times New Roman" w:cs="Times New Roman"/>
          <w:sz w:val="24"/>
          <w:szCs w:val="24"/>
          <w:lang w:val="de-DE"/>
        </w:rPr>
        <w:t>etter auf nassem Boden, erschwerte Situation</w:t>
      </w:r>
      <w:r>
        <w:rPr>
          <w:rFonts w:ascii="Times New Roman" w:hAnsi="Times New Roman" w:cs="Times New Roman"/>
          <w:sz w:val="24"/>
          <w:szCs w:val="24"/>
          <w:lang w:val="de-DE"/>
        </w:rPr>
        <w:t>,</w:t>
      </w:r>
      <w:r w:rsidRPr="00795619">
        <w:rPr>
          <w:rFonts w:ascii="Times New Roman" w:hAnsi="Times New Roman" w:cs="Times New Roman"/>
          <w:sz w:val="24"/>
          <w:szCs w:val="24"/>
          <w:lang w:val="de-DE"/>
        </w:rPr>
        <w:t xml:space="preserve"> wenn das Gr</w:t>
      </w:r>
      <w:r>
        <w:rPr>
          <w:rFonts w:ascii="Times New Roman" w:hAnsi="Times New Roman" w:cs="Times New Roman"/>
          <w:sz w:val="24"/>
          <w:szCs w:val="24"/>
          <w:lang w:val="de-DE"/>
        </w:rPr>
        <w:t>ünland in Wachstumsruhe ist.</w:t>
      </w:r>
    </w:p>
    <w:p w14:paraId="23F7B9C2" w14:textId="77777777" w:rsidR="00DA7994" w:rsidRPr="00865F7A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Befall durch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 unerwünschte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Gräser und Kräuter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, stumpfblättriger Ampfer, </w:t>
      </w:r>
      <w:r>
        <w:rPr>
          <w:rFonts w:ascii="Times New Roman" w:hAnsi="Times New Roman" w:cs="Times New Roman"/>
          <w:sz w:val="24"/>
          <w:szCs w:val="24"/>
          <w:lang w:val="de-DE"/>
        </w:rPr>
        <w:t>Disteln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,… </w:t>
      </w:r>
      <w:r>
        <w:rPr>
          <w:rFonts w:ascii="Times New Roman" w:hAnsi="Times New Roman" w:cs="Times New Roman"/>
          <w:sz w:val="24"/>
          <w:szCs w:val="24"/>
          <w:lang w:val="de-DE"/>
        </w:rPr>
        <w:t>oder Giftpflanzen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 : </w:t>
      </w:r>
      <w:r>
        <w:rPr>
          <w:rFonts w:ascii="Times New Roman" w:hAnsi="Times New Roman" w:cs="Times New Roman"/>
          <w:sz w:val="24"/>
          <w:szCs w:val="24"/>
          <w:lang w:val="de-DE"/>
        </w:rPr>
        <w:t>Jakobskreuzkraut</w:t>
      </w:r>
    </w:p>
    <w:p w14:paraId="719E13E7" w14:textId="77777777" w:rsidR="00DA7994" w:rsidRPr="003B315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Perioden großer Trockenheit</w:t>
      </w:r>
    </w:p>
    <w:p w14:paraId="586E693F" w14:textId="77777777" w:rsidR="00DA7994" w:rsidRPr="00865F7A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865F7A">
        <w:rPr>
          <w:rFonts w:ascii="Times New Roman" w:hAnsi="Times New Roman" w:cs="Times New Roman"/>
          <w:sz w:val="24"/>
          <w:szCs w:val="24"/>
          <w:lang w:val="de-DE"/>
        </w:rPr>
        <w:t>Die Krankheiten (Rost, Mehltau, Ba</w:t>
      </w:r>
      <w:r>
        <w:rPr>
          <w:rFonts w:ascii="Times New Roman" w:hAnsi="Times New Roman" w:cs="Times New Roman"/>
          <w:sz w:val="24"/>
          <w:szCs w:val="24"/>
          <w:lang w:val="de-DE"/>
        </w:rPr>
        <w:t>k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>terienbefall …).</w:t>
      </w:r>
    </w:p>
    <w:p w14:paraId="1EC8781F" w14:textId="77777777" w:rsidR="00DA799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Insektenangriffe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Schnaken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Drahtwürmer</w:t>
      </w:r>
      <w:proofErr w:type="spellEnd"/>
      <w:r>
        <w:rPr>
          <w:rFonts w:ascii="Times New Roman" w:hAnsi="Times New Roman" w:cs="Times New Roman"/>
          <w:sz w:val="24"/>
          <w:szCs w:val="24"/>
        </w:rPr>
        <w:t>, …).</w:t>
      </w:r>
    </w:p>
    <w:p w14:paraId="0BB4F5C3" w14:textId="77777777" w:rsidR="00DA7994" w:rsidRPr="00865F7A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>
        <w:rPr>
          <w:rFonts w:ascii="Times New Roman" w:hAnsi="Times New Roman" w:cs="Times New Roman"/>
          <w:sz w:val="24"/>
          <w:szCs w:val="24"/>
          <w:lang w:val="de-DE"/>
        </w:rPr>
        <w:t>anhaltende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 Schnee</w:t>
      </w:r>
      <w:r>
        <w:rPr>
          <w:rFonts w:ascii="Times New Roman" w:hAnsi="Times New Roman" w:cs="Times New Roman"/>
          <w:sz w:val="24"/>
          <w:szCs w:val="24"/>
          <w:lang w:val="de-DE"/>
        </w:rPr>
        <w:t>bedeckung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 auf hoher Grasnarbe</w:t>
      </w:r>
    </w:p>
    <w:p w14:paraId="3844EBAB" w14:textId="77777777" w:rsidR="00DA7994" w:rsidRPr="00865F7A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865F7A">
        <w:rPr>
          <w:rFonts w:ascii="Times New Roman" w:hAnsi="Times New Roman" w:cs="Times New Roman"/>
          <w:sz w:val="24"/>
          <w:szCs w:val="24"/>
          <w:lang w:val="de-DE"/>
        </w:rPr>
        <w:t>Un</w:t>
      </w:r>
      <w:r>
        <w:rPr>
          <w:rFonts w:ascii="Times New Roman" w:hAnsi="Times New Roman" w:cs="Times New Roman"/>
          <w:sz w:val="24"/>
          <w:szCs w:val="24"/>
          <w:lang w:val="de-DE"/>
        </w:rPr>
        <w:t>ausgeglichene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 xml:space="preserve"> Düngung, schlechte </w:t>
      </w:r>
      <w:r>
        <w:rPr>
          <w:rFonts w:ascii="Times New Roman" w:hAnsi="Times New Roman" w:cs="Times New Roman"/>
          <w:sz w:val="24"/>
          <w:szCs w:val="24"/>
          <w:lang w:val="de-DE"/>
        </w:rPr>
        <w:t>Auf</w:t>
      </w:r>
      <w:r w:rsidRPr="00865F7A">
        <w:rPr>
          <w:rFonts w:ascii="Times New Roman" w:hAnsi="Times New Roman" w:cs="Times New Roman"/>
          <w:sz w:val="24"/>
          <w:szCs w:val="24"/>
          <w:lang w:val="de-DE"/>
        </w:rPr>
        <w:t>teilung der Hofdünger</w:t>
      </w:r>
    </w:p>
    <w:p w14:paraId="275D621F" w14:textId="20CE2534" w:rsidR="00E02C47" w:rsidRDefault="00B33021" w:rsidP="00E02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anchor distT="0" distB="0" distL="114300" distR="114300" simplePos="0" relativeHeight="251654656" behindDoc="0" locked="0" layoutInCell="1" allowOverlap="1" wp14:anchorId="484FE200" wp14:editId="192E06C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705100" cy="2032635"/>
            <wp:effectExtent l="0" t="0" r="0" b="5715"/>
            <wp:wrapSquare wrapText="bothSides"/>
            <wp:docPr id="4" name="Grafik 4" descr="C:\Users\HP\Desktop\Photos article\v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hotos article\vid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03AC" w14:textId="284DD3E4" w:rsidR="0056566A" w:rsidRDefault="0056566A" w:rsidP="00E02C47">
      <w:pPr>
        <w:rPr>
          <w:rFonts w:ascii="Times New Roman" w:hAnsi="Times New Roman" w:cs="Times New Roman"/>
          <w:sz w:val="24"/>
          <w:szCs w:val="24"/>
        </w:rPr>
      </w:pPr>
    </w:p>
    <w:p w14:paraId="7DBBB11A" w14:textId="77777777" w:rsidR="0056566A" w:rsidRDefault="0056566A" w:rsidP="00E02C47">
      <w:pPr>
        <w:rPr>
          <w:rFonts w:ascii="Times New Roman" w:hAnsi="Times New Roman" w:cs="Times New Roman"/>
          <w:sz w:val="24"/>
          <w:szCs w:val="24"/>
        </w:rPr>
      </w:pPr>
    </w:p>
    <w:p w14:paraId="2486278F" w14:textId="0F1D8726" w:rsidR="0056566A" w:rsidRDefault="0056566A" w:rsidP="0056566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D67286" w14:textId="77777777" w:rsidR="00B33021" w:rsidRDefault="00B33021" w:rsidP="0056566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86F31" w14:textId="0E3EBB26" w:rsidR="0056566A" w:rsidRDefault="0056566A" w:rsidP="00E02C47">
      <w:pPr>
        <w:rPr>
          <w:rFonts w:ascii="Times New Roman" w:hAnsi="Times New Roman" w:cs="Times New Roman"/>
          <w:sz w:val="24"/>
          <w:szCs w:val="24"/>
        </w:rPr>
      </w:pPr>
    </w:p>
    <w:p w14:paraId="0C5844B6" w14:textId="179E5BB3" w:rsidR="00B33021" w:rsidRDefault="00DA7994" w:rsidP="00E02C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EA565A" wp14:editId="1BF8251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695575" cy="635"/>
                <wp:effectExtent l="0" t="0" r="9525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ABA460" w14:textId="63893547" w:rsidR="00EC2F4E" w:rsidRPr="00B60710" w:rsidRDefault="006A7BD5" w:rsidP="00EC2F4E">
                            <w:pPr>
                              <w:pStyle w:val="Beschriftung"/>
                              <w:jc w:val="center"/>
                              <w:rPr>
                                <w:noProof/>
                                <w:lang w:val="de-BE"/>
                              </w:rPr>
                            </w:pPr>
                            <w:r>
                              <w:rPr>
                                <w:lang w:val="de-BE"/>
                              </w:rPr>
                              <w:t>Geschädigt Grasnarbe infolge hoher Belastung durch weidende Tiere und nicht angepasstem Viehbesatz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A565A" id="Textfeld 10" o:spid="_x0000_s1027" type="#_x0000_t202" style="position:absolute;margin-left:0;margin-top:.75pt;width:212.25pt;height:.05pt;z-index:251670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" stroked="f">
                <v:textbox style="mso-fit-shape-to-text:t" inset="0,0,0,0">
                  <w:txbxContent>
                    <w:p w14:paraId="70ABA460" w14:textId="63893547" w:rsidR="00EC2F4E" w:rsidRPr="00B60710" w:rsidRDefault="006A7BD5" w:rsidP="00EC2F4E">
                      <w:pPr>
                        <w:pStyle w:val="Beschriftung"/>
                        <w:jc w:val="center"/>
                        <w:rPr>
                          <w:noProof/>
                          <w:lang w:val="de-BE"/>
                        </w:rPr>
                      </w:pPr>
                      <w:r>
                        <w:rPr>
                          <w:lang w:val="de-BE"/>
                        </w:rPr>
                        <w:t>Geschädigt Grasnarbe infolge hoher Belastung durch weidende Tiere und nicht angepasstem Viehbesatz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974840" w14:textId="77777777" w:rsidR="00DA7994" w:rsidRPr="009F6836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F6836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Die Ursachen für </w:t>
      </w:r>
      <w:r>
        <w:rPr>
          <w:rFonts w:ascii="Times New Roman" w:hAnsi="Times New Roman" w:cs="Times New Roman"/>
          <w:sz w:val="24"/>
          <w:szCs w:val="24"/>
          <w:lang w:val="de-DE"/>
        </w:rPr>
        <w:t>eine fehlgeschlagene</w:t>
      </w:r>
      <w:r w:rsidRPr="009F683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  <w:r w:rsidRPr="009F6836">
        <w:rPr>
          <w:rFonts w:ascii="Times New Roman" w:hAnsi="Times New Roman" w:cs="Times New Roman"/>
          <w:sz w:val="24"/>
          <w:szCs w:val="24"/>
          <w:lang w:val="de-DE"/>
        </w:rPr>
        <w:t> :</w:t>
      </w:r>
    </w:p>
    <w:p w14:paraId="09BB8FA7" w14:textId="77777777" w:rsidR="00DA7994" w:rsidRPr="00C34DC3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34DC3">
        <w:rPr>
          <w:rFonts w:ascii="Times New Roman" w:hAnsi="Times New Roman" w:cs="Times New Roman"/>
          <w:sz w:val="24"/>
          <w:szCs w:val="24"/>
          <w:lang w:val="de-DE"/>
        </w:rPr>
        <w:t>Nicht genug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nachzusäende</w:t>
      </w:r>
      <w:proofErr w:type="spellEnd"/>
      <w:r w:rsidRPr="00C34DC3">
        <w:rPr>
          <w:rFonts w:ascii="Times New Roman" w:hAnsi="Times New Roman" w:cs="Times New Roman"/>
          <w:sz w:val="24"/>
          <w:szCs w:val="24"/>
          <w:lang w:val="de-DE"/>
        </w:rPr>
        <w:t xml:space="preserve"> Lücken in der Grasnarbe.</w:t>
      </w:r>
    </w:p>
    <w:p w14:paraId="7B82A952" w14:textId="77777777" w:rsidR="00DA7994" w:rsidRPr="00C34DC3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34DC3">
        <w:rPr>
          <w:rFonts w:ascii="Times New Roman" w:hAnsi="Times New Roman" w:cs="Times New Roman"/>
          <w:sz w:val="24"/>
          <w:szCs w:val="24"/>
          <w:lang w:val="de-DE"/>
        </w:rPr>
        <w:t xml:space="preserve">Zu </w:t>
      </w:r>
      <w:r>
        <w:rPr>
          <w:rFonts w:ascii="Times New Roman" w:hAnsi="Times New Roman" w:cs="Times New Roman"/>
          <w:sz w:val="24"/>
          <w:szCs w:val="24"/>
          <w:lang w:val="de-DE"/>
        </w:rPr>
        <w:t>starkes</w:t>
      </w:r>
      <w:r w:rsidRPr="00C34DC3">
        <w:rPr>
          <w:rFonts w:ascii="Times New Roman" w:hAnsi="Times New Roman" w:cs="Times New Roman"/>
          <w:sz w:val="24"/>
          <w:szCs w:val="24"/>
          <w:lang w:val="de-DE"/>
        </w:rPr>
        <w:t xml:space="preserve"> Wachstum der alten Grasnarbe (z.B. : im Frühling, mit der Anwesenheit von Wiesen-Fuchsschwanz, …).</w:t>
      </w:r>
    </w:p>
    <w:p w14:paraId="5EA69CB5" w14:textId="77777777" w:rsidR="00DA7994" w:rsidRPr="00C34DC3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Verfilzte Grasnarbe </w:t>
      </w:r>
      <w:r w:rsidRPr="00C34DC3">
        <w:rPr>
          <w:rFonts w:ascii="Times New Roman" w:hAnsi="Times New Roman" w:cs="Times New Roman"/>
          <w:sz w:val="24"/>
          <w:szCs w:val="24"/>
          <w:lang w:val="de-DE"/>
        </w:rPr>
        <w:t> (z.B. durch die Anwesenheit von Rotschwingel), was verhindert, dass die Samen mit dem Boden in Kontakt kommen.</w:t>
      </w:r>
    </w:p>
    <w:p w14:paraId="38D6B794" w14:textId="77777777" w:rsidR="00DA799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Vorhandensein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Straußgras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4D6ADB" w14:textId="77777777" w:rsidR="00DA799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Anhaltende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Trockenheit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Übersaat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090EFA" w14:textId="77777777" w:rsidR="00DA7994" w:rsidRPr="003B315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B3154">
        <w:rPr>
          <w:rFonts w:ascii="Times New Roman" w:hAnsi="Times New Roman" w:cs="Times New Roman"/>
          <w:sz w:val="24"/>
          <w:szCs w:val="24"/>
          <w:lang w:val="de-DE"/>
        </w:rPr>
        <w:t>Verwendung von Saatgut</w:t>
      </w:r>
      <w:r>
        <w:rPr>
          <w:rFonts w:ascii="Times New Roman" w:hAnsi="Times New Roman" w:cs="Times New Roman"/>
          <w:sz w:val="24"/>
          <w:szCs w:val="24"/>
          <w:lang w:val="de-DE"/>
        </w:rPr>
        <w:t>,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das </w:t>
      </w:r>
      <w:r>
        <w:rPr>
          <w:rFonts w:ascii="Times New Roman" w:hAnsi="Times New Roman" w:cs="Times New Roman"/>
          <w:sz w:val="24"/>
          <w:szCs w:val="24"/>
          <w:lang w:val="de-DE"/>
        </w:rPr>
        <w:t>nicht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aggressiv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genug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ist.</w:t>
      </w:r>
    </w:p>
    <w:p w14:paraId="5790683B" w14:textId="77777777" w:rsidR="00DA7994" w:rsidRPr="003B315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Mangelhaftes Verdichten (Walzen)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nach der </w:t>
      </w:r>
      <w:proofErr w:type="spellStart"/>
      <w:r w:rsidRPr="003B3154"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  <w:r w:rsidRPr="003B3154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9FB9059" w14:textId="77777777" w:rsidR="00DA7994" w:rsidRPr="00E6746C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14:paraId="1881E680" w14:textId="386CA2C5" w:rsidR="0056566A" w:rsidRDefault="00DA7994" w:rsidP="009B6C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7728" behindDoc="0" locked="0" layoutInCell="1" allowOverlap="1" wp14:anchorId="36F94142" wp14:editId="02CD7E28">
            <wp:simplePos x="0" y="0"/>
            <wp:positionH relativeFrom="column">
              <wp:posOffset>4147185</wp:posOffset>
            </wp:positionH>
            <wp:positionV relativeFrom="paragraph">
              <wp:posOffset>219075</wp:posOffset>
            </wp:positionV>
            <wp:extent cx="2124710" cy="1696085"/>
            <wp:effectExtent l="0" t="0" r="889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028B8" w14:textId="12D01229" w:rsidR="0056566A" w:rsidRPr="00DA7994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>
        <w:rPr>
          <w:rFonts w:ascii="Times New Roman" w:hAnsi="Times New Roman" w:cs="Times New Roman"/>
          <w:sz w:val="24"/>
          <w:szCs w:val="24"/>
          <w:lang w:val="de-DE"/>
        </w:rPr>
        <w:t>Auswahl der Arten und Sorten wird getroffen nach</w:t>
      </w:r>
      <w:r w:rsidRPr="00DA7994">
        <w:rPr>
          <w:rFonts w:ascii="Times New Roman" w:hAnsi="Times New Roman" w:cs="Times New Roman"/>
          <w:sz w:val="24"/>
          <w:szCs w:val="24"/>
          <w:lang w:val="de-DE"/>
        </w:rPr>
        <w:t>:</w:t>
      </w:r>
    </w:p>
    <w:p w14:paraId="535562E5" w14:textId="77777777" w:rsidR="00DA7994" w:rsidRPr="00DA7994" w:rsidRDefault="00DA7994" w:rsidP="00DA7994">
      <w:pPr>
        <w:pStyle w:val="Listenabsatz"/>
        <w:jc w:val="both"/>
        <w:rPr>
          <w:rFonts w:ascii="Times New Roman" w:hAnsi="Times New Roman" w:cs="Times New Roman"/>
          <w:sz w:val="24"/>
          <w:szCs w:val="24"/>
          <w:lang w:val="de-BE"/>
        </w:rPr>
      </w:pPr>
    </w:p>
    <w:p w14:paraId="13C60780" w14:textId="77777777" w:rsidR="00DA7994" w:rsidRPr="003B315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B3154">
        <w:rPr>
          <w:rFonts w:ascii="Times New Roman" w:hAnsi="Times New Roman" w:cs="Times New Roman"/>
          <w:sz w:val="24"/>
          <w:szCs w:val="24"/>
          <w:lang w:val="de-DE"/>
        </w:rPr>
        <w:t>Der Art der Nutzung (</w:t>
      </w:r>
      <w:r>
        <w:rPr>
          <w:rFonts w:ascii="Times New Roman" w:hAnsi="Times New Roman" w:cs="Times New Roman"/>
          <w:sz w:val="24"/>
          <w:szCs w:val="24"/>
          <w:lang w:val="de-DE"/>
        </w:rPr>
        <w:t>Mahd oder ausschließlich Weiden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2F1A6CD4" w14:textId="77777777" w:rsidR="00DA7994" w:rsidRPr="003B3154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B3154">
        <w:rPr>
          <w:rFonts w:ascii="Times New Roman" w:hAnsi="Times New Roman" w:cs="Times New Roman"/>
          <w:sz w:val="24"/>
          <w:szCs w:val="24"/>
          <w:lang w:val="de-DE"/>
        </w:rPr>
        <w:t>D</w:t>
      </w:r>
      <w:r>
        <w:rPr>
          <w:rFonts w:ascii="Times New Roman" w:hAnsi="Times New Roman" w:cs="Times New Roman"/>
          <w:sz w:val="24"/>
          <w:szCs w:val="24"/>
          <w:lang w:val="de-DE"/>
        </w:rPr>
        <w:t>er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Intensivierung der Nutzung, d.h. stetige</w:t>
      </w:r>
      <w:r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oder langsamer Rhythmus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Pr="003B3154">
        <w:rPr>
          <w:rFonts w:ascii="Times New Roman" w:hAnsi="Times New Roman" w:cs="Times New Roman"/>
          <w:sz w:val="24"/>
          <w:szCs w:val="24"/>
          <w:lang w:val="de-DE"/>
        </w:rPr>
        <w:t xml:space="preserve"> Schnitte oder Beweidung</w:t>
      </w:r>
      <w:r>
        <w:rPr>
          <w:rFonts w:ascii="Times New Roman" w:hAnsi="Times New Roman" w:cs="Times New Roman"/>
          <w:sz w:val="24"/>
          <w:szCs w:val="24"/>
          <w:lang w:val="de-DE"/>
        </w:rPr>
        <w:t>en</w:t>
      </w:r>
    </w:p>
    <w:p w14:paraId="23CDC4C1" w14:textId="73BD297D" w:rsidR="00DA7994" w:rsidRPr="00D11726" w:rsidRDefault="00DA7994" w:rsidP="00DA7994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A672313" wp14:editId="1D24568F">
                <wp:simplePos x="0" y="0"/>
                <wp:positionH relativeFrom="column">
                  <wp:posOffset>4189095</wp:posOffset>
                </wp:positionH>
                <wp:positionV relativeFrom="paragraph">
                  <wp:posOffset>419735</wp:posOffset>
                </wp:positionV>
                <wp:extent cx="2112645" cy="405765"/>
                <wp:effectExtent l="0" t="0" r="1905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3BA69" w14:textId="55226299" w:rsidR="00EC2F4E" w:rsidRPr="00B60710" w:rsidRDefault="006A7BD5" w:rsidP="00EC2F4E">
                            <w:pPr>
                              <w:pStyle w:val="Beschriftung"/>
                              <w:jc w:val="center"/>
                              <w:rPr>
                                <w:noProof/>
                                <w:lang w:val="de-BE"/>
                              </w:rPr>
                            </w:pPr>
                            <w:r>
                              <w:rPr>
                                <w:lang w:val="de-BE"/>
                              </w:rPr>
                              <w:t>Sortentestung von englischem Raygras durch Agra 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2313" id="Textfeld 11" o:spid="_x0000_s1028" type="#_x0000_t202" style="position:absolute;left:0;text-align:left;margin-left:329.85pt;margin-top:33.05pt;width:166.35pt;height:31.9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" stroked="f">
                <v:textbox style="mso-fit-shape-to-text:t" inset="0,0,0,0">
                  <w:txbxContent>
                    <w:p w14:paraId="52F3BA69" w14:textId="55226299" w:rsidR="00EC2F4E" w:rsidRPr="00B60710" w:rsidRDefault="006A7BD5" w:rsidP="00EC2F4E">
                      <w:pPr>
                        <w:pStyle w:val="Beschriftung"/>
                        <w:jc w:val="center"/>
                        <w:rPr>
                          <w:noProof/>
                          <w:lang w:val="de-BE"/>
                        </w:rPr>
                      </w:pPr>
                      <w:r>
                        <w:rPr>
                          <w:lang w:val="de-BE"/>
                        </w:rPr>
                        <w:t>Sortentestung von englischem Raygras durch Agra 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D</w:t>
      </w:r>
      <w:r>
        <w:rPr>
          <w:rFonts w:ascii="Times New Roman" w:hAnsi="Times New Roman" w:cs="Times New Roman"/>
          <w:sz w:val="24"/>
          <w:szCs w:val="24"/>
          <w:lang w:val="de-DE"/>
        </w:rPr>
        <w:t>er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Liste der empfohlenen Sorten </w:t>
      </w:r>
      <w:r>
        <w:rPr>
          <w:rFonts w:ascii="Times New Roman" w:hAnsi="Times New Roman" w:cs="Times New Roman"/>
          <w:sz w:val="24"/>
          <w:szCs w:val="24"/>
          <w:lang w:val="de-DE"/>
        </w:rPr>
        <w:t>von den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offiziellen Instanzen, z.B. rotes Etikett in Deutschland, AFPF </w:t>
      </w:r>
      <w:r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n Fran</w:t>
      </w:r>
      <w:r>
        <w:rPr>
          <w:rFonts w:ascii="Times New Roman" w:hAnsi="Times New Roman" w:cs="Times New Roman"/>
          <w:sz w:val="24"/>
          <w:szCs w:val="24"/>
          <w:lang w:val="de-DE"/>
        </w:rPr>
        <w:t>kreich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D11726">
        <w:rPr>
          <w:rFonts w:ascii="Times New Roman" w:hAnsi="Times New Roman" w:cs="Times New Roman"/>
          <w:sz w:val="24"/>
          <w:szCs w:val="24"/>
          <w:lang w:val="de-DE"/>
        </w:rPr>
        <w:t>Fourrages</w:t>
      </w:r>
      <w:proofErr w:type="spellEnd"/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-Mieux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in 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W</w:t>
      </w:r>
      <w:r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, ASTA </w:t>
      </w:r>
      <w:r>
        <w:rPr>
          <w:rFonts w:ascii="Times New Roman" w:hAnsi="Times New Roman" w:cs="Times New Roman"/>
          <w:sz w:val="24"/>
          <w:szCs w:val="24"/>
          <w:lang w:val="de-DE"/>
        </w:rPr>
        <w:t>in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BE"/>
        </w:rPr>
        <w:t>LUX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…</w:t>
      </w:r>
    </w:p>
    <w:p w14:paraId="2860012E" w14:textId="77777777" w:rsidR="00B02B1D" w:rsidRDefault="00B02B1D" w:rsidP="00DA7994">
      <w:pPr>
        <w:pStyle w:val="Listenabsatz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B501ECA" w14:textId="77777777" w:rsidR="00DA7994" w:rsidRPr="00D11726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11726">
        <w:rPr>
          <w:rFonts w:ascii="Times New Roman" w:hAnsi="Times New Roman" w:cs="Times New Roman"/>
          <w:sz w:val="24"/>
          <w:szCs w:val="24"/>
          <w:lang w:val="de-DE"/>
        </w:rPr>
        <w:t>Nutzung der aggressiven Arten und Sorten</w:t>
      </w:r>
    </w:p>
    <w:p w14:paraId="2BBA036D" w14:textId="77777777" w:rsidR="00DA7994" w:rsidRPr="00D11726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A22307C" w14:textId="77777777" w:rsidR="00DA7994" w:rsidRPr="00D11726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Wachstumssg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schwindigkeit</w:t>
      </w:r>
      <w:proofErr w:type="spellEnd"/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des Grases oder Leguminose</w:t>
      </w:r>
      <w:r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hängt von seiner « Aggressivität » ab. Dies</w:t>
      </w:r>
      <w:r>
        <w:rPr>
          <w:rFonts w:ascii="Times New Roman" w:hAnsi="Times New Roman" w:cs="Times New Roman"/>
          <w:sz w:val="24"/>
          <w:szCs w:val="24"/>
          <w:lang w:val="de-DE"/>
        </w:rPr>
        <w:t>e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steht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im Zusammenhang mit den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verfügbaren Reserven, de</w:t>
      </w:r>
      <w:r>
        <w:rPr>
          <w:rFonts w:ascii="Times New Roman" w:hAnsi="Times New Roman" w:cs="Times New Roman"/>
          <w:sz w:val="24"/>
          <w:szCs w:val="24"/>
          <w:lang w:val="de-DE"/>
        </w:rPr>
        <w:t>m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Reifestadium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… </w:t>
      </w:r>
      <w:r>
        <w:rPr>
          <w:rFonts w:ascii="Times New Roman" w:hAnsi="Times New Roman" w:cs="Times New Roman"/>
          <w:sz w:val="24"/>
          <w:szCs w:val="24"/>
          <w:lang w:val="de-DE"/>
        </w:rPr>
        <w:t>z.B.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E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RG 4 n </w:t>
      </w:r>
      <w:r>
        <w:rPr>
          <w:rFonts w:ascii="Times New Roman" w:hAnsi="Times New Roman" w:cs="Times New Roman"/>
          <w:sz w:val="24"/>
          <w:szCs w:val="24"/>
          <w:lang w:val="de-DE"/>
        </w:rPr>
        <w:t>ist in der Regel aggressiver als die 2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>n.</w:t>
      </w:r>
    </w:p>
    <w:p w14:paraId="2CAACE41" w14:textId="77777777" w:rsidR="00DA7994" w:rsidRPr="00D11726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Sehr aggressive Sorten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 : </w:t>
      </w:r>
      <w:r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RG </w:t>
      </w:r>
      <w:r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Hybrid-Raygras</w:t>
      </w:r>
    </w:p>
    <w:p w14:paraId="2FB758D9" w14:textId="77777777" w:rsidR="00DA7994" w:rsidRPr="00D11726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Aggressive Sorten : ERG – </w:t>
      </w:r>
      <w:r>
        <w:rPr>
          <w:rFonts w:ascii="Times New Roman" w:hAnsi="Times New Roman" w:cs="Times New Roman"/>
          <w:sz w:val="24"/>
          <w:szCs w:val="24"/>
          <w:lang w:val="de-DE"/>
        </w:rPr>
        <w:t>Rotklee</w:t>
      </w:r>
      <w:r w:rsidRPr="00D11726"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 w:rsidRPr="00D11726">
        <w:rPr>
          <w:rFonts w:ascii="Times New Roman" w:hAnsi="Times New Roman" w:cs="Times New Roman"/>
          <w:sz w:val="24"/>
          <w:szCs w:val="24"/>
          <w:lang w:val="de-DE"/>
        </w:rPr>
        <w:t>Festulolium</w:t>
      </w:r>
      <w:proofErr w:type="spellEnd"/>
    </w:p>
    <w:p w14:paraId="27D85061" w14:textId="77777777" w:rsidR="00DA7994" w:rsidRPr="00E3306D" w:rsidRDefault="00DA7994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Weniger aggressive Sorten : Lieschgras – </w:t>
      </w:r>
      <w:r>
        <w:rPr>
          <w:rFonts w:ascii="Times New Roman" w:hAnsi="Times New Roman" w:cs="Times New Roman"/>
          <w:sz w:val="24"/>
          <w:szCs w:val="24"/>
          <w:lang w:val="de-DE"/>
        </w:rPr>
        <w:t>Weißklee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de-DE"/>
        </w:rPr>
        <w:t>Knaulgras</w:t>
      </w:r>
    </w:p>
    <w:p w14:paraId="105ECC6D" w14:textId="77777777" w:rsidR="00551A17" w:rsidRDefault="00551A17" w:rsidP="00DA7994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6AF3EDD" w14:textId="0D191D4D" w:rsidR="00BB79C2" w:rsidRDefault="00DA7994" w:rsidP="00B33021">
      <w:pPr>
        <w:pStyle w:val="Listenabsatz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 wp14:anchorId="20DA565E" wp14:editId="733026A4">
            <wp:extent cx="4986535" cy="1868306"/>
            <wp:effectExtent l="0" t="0" r="5080" b="0"/>
            <wp:docPr id="14" name="Grafik 14" descr="cid:image002.png@01D3DAF5.23F8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2.png@01D3DAF5.23F863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64" cy="187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D5E3" w14:textId="77777777" w:rsidR="00DA7994" w:rsidRDefault="00DA7994" w:rsidP="00B33021">
      <w:pPr>
        <w:pStyle w:val="Listenabsatz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32B339EF" w14:textId="77D24D50" w:rsidR="00DA7994" w:rsidRPr="00E3306D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E3306D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Ein Boden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in Ordnung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bei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: Gehalt an organischer Stoffe (</w:t>
      </w:r>
      <w:r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umus) </w:t>
      </w:r>
      <w:r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min. 3 %, </w:t>
      </w:r>
      <w:r>
        <w:rPr>
          <w:rFonts w:ascii="Times New Roman" w:hAnsi="Times New Roman" w:cs="Times New Roman"/>
          <w:sz w:val="24"/>
          <w:szCs w:val="24"/>
          <w:lang w:val="de-DE"/>
        </w:rPr>
        <w:t>ein K/Mg Verhältnis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1,5 </w:t>
      </w:r>
      <w:r>
        <w:rPr>
          <w:rFonts w:ascii="Times New Roman" w:hAnsi="Times New Roman" w:cs="Times New Roman"/>
          <w:sz w:val="24"/>
          <w:szCs w:val="24"/>
          <w:lang w:val="de-DE"/>
        </w:rPr>
        <w:t>und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pH KCl </w:t>
      </w:r>
      <w:r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5,6.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Ein Gehalt an 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K</w:t>
      </w:r>
      <w:r w:rsidRPr="00E3306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O von 17</w:t>
      </w:r>
      <w:r>
        <w:rPr>
          <w:rFonts w:ascii="Times New Roman" w:hAnsi="Times New Roman" w:cs="Times New Roman"/>
          <w:sz w:val="24"/>
          <w:szCs w:val="24"/>
          <w:lang w:val="de-BE"/>
        </w:rPr>
        <w:t>-24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und a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n P</w:t>
      </w:r>
      <w:r w:rsidRPr="00E3306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O</w:t>
      </w:r>
      <w:r w:rsidRPr="00E3306D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5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4,5</w:t>
      </w:r>
      <w:r>
        <w:rPr>
          <w:rFonts w:ascii="Times New Roman" w:hAnsi="Times New Roman" w:cs="Times New Roman"/>
          <w:sz w:val="24"/>
          <w:szCs w:val="24"/>
          <w:lang w:val="de-BE"/>
        </w:rPr>
        <w:t>-7,5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m</w:t>
      </w:r>
      <w:proofErr w:type="spellStart"/>
      <w:r w:rsidRPr="00E3306D">
        <w:rPr>
          <w:rFonts w:ascii="Times New Roman" w:hAnsi="Times New Roman" w:cs="Times New Roman"/>
          <w:sz w:val="24"/>
          <w:szCs w:val="24"/>
          <w:lang w:val="de-DE"/>
        </w:rPr>
        <w:t>gr</w:t>
      </w:r>
      <w:proofErr w:type="spellEnd"/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/100 </w:t>
      </w:r>
      <w:proofErr w:type="spellStart"/>
      <w:r w:rsidRPr="00E3306D">
        <w:rPr>
          <w:rFonts w:ascii="Times New Roman" w:hAnsi="Times New Roman" w:cs="Times New Roman"/>
          <w:sz w:val="24"/>
          <w:szCs w:val="24"/>
          <w:lang w:val="de-DE"/>
        </w:rPr>
        <w:t>gr</w:t>
      </w:r>
      <w:proofErr w:type="spellEnd"/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trockener Erde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75DB722" w14:textId="77777777" w:rsidR="00B02B1D" w:rsidRPr="00B60710" w:rsidRDefault="00B02B1D" w:rsidP="00B02B1D">
      <w:pPr>
        <w:pStyle w:val="Listenabsatz"/>
        <w:rPr>
          <w:rFonts w:ascii="Times New Roman" w:hAnsi="Times New Roman" w:cs="Times New Roman"/>
          <w:sz w:val="16"/>
          <w:szCs w:val="16"/>
        </w:rPr>
      </w:pPr>
    </w:p>
    <w:p w14:paraId="546DB25C" w14:textId="77777777" w:rsidR="00DA7994" w:rsidRPr="00E3306D" w:rsidRDefault="00DA7994" w:rsidP="00DA7994">
      <w:pPr>
        <w:pStyle w:val="Listenabsatz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Bei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10 % Lücken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liegt die zu säende 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Menge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bei 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>10 kg / ha aggressive</w:t>
      </w:r>
      <w:r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Sorten</w:t>
      </w:r>
      <w:r>
        <w:rPr>
          <w:rFonts w:ascii="Times New Roman" w:hAnsi="Times New Roman" w:cs="Times New Roman"/>
          <w:sz w:val="24"/>
          <w:szCs w:val="24"/>
          <w:lang w:val="de-DE"/>
        </w:rPr>
        <w:t>, die an der Art der Nutzung angepasst sind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(ausschließlich Mahd, Beweidung…)</w:t>
      </w:r>
    </w:p>
    <w:p w14:paraId="0F604B2B" w14:textId="77777777" w:rsidR="00DA7994" w:rsidRPr="00E3306D" w:rsidRDefault="00DA7994" w:rsidP="00DA7994">
      <w:pPr>
        <w:pStyle w:val="Listenabsatz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Bei 20 % Lücken und mehr, 20 kg/ha. </w:t>
      </w:r>
    </w:p>
    <w:p w14:paraId="7C3058A1" w14:textId="72AA9385" w:rsidR="00DA7994" w:rsidRPr="00E3306D" w:rsidRDefault="00DA7994" w:rsidP="00DA7994">
      <w:pPr>
        <w:pStyle w:val="Listenabsatz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Man kann 3 bis </w:t>
      </w:r>
      <w:r w:rsidR="009D4BD2">
        <w:rPr>
          <w:rFonts w:ascii="Times New Roman" w:hAnsi="Times New Roman" w:cs="Times New Roman"/>
          <w:sz w:val="24"/>
          <w:szCs w:val="24"/>
          <w:lang w:val="de-BE"/>
        </w:rPr>
        <w:t>5</w:t>
      </w:r>
      <w:r w:rsidRPr="00E3306D">
        <w:rPr>
          <w:rFonts w:ascii="Times New Roman" w:hAnsi="Times New Roman" w:cs="Times New Roman"/>
          <w:sz w:val="24"/>
          <w:szCs w:val="24"/>
          <w:lang w:val="de-DE"/>
        </w:rPr>
        <w:t xml:space="preserve"> kg Weißklee hinzufügen.</w:t>
      </w:r>
    </w:p>
    <w:p w14:paraId="0F39B9B5" w14:textId="77777777" w:rsidR="00B02B1D" w:rsidRPr="00B60710" w:rsidRDefault="00B02B1D" w:rsidP="00B02B1D">
      <w:pPr>
        <w:pStyle w:val="Listenabsatz"/>
        <w:rPr>
          <w:rFonts w:ascii="Times New Roman" w:hAnsi="Times New Roman" w:cs="Times New Roman"/>
          <w:sz w:val="16"/>
          <w:szCs w:val="16"/>
        </w:rPr>
      </w:pPr>
    </w:p>
    <w:p w14:paraId="7F24D953" w14:textId="77777777" w:rsidR="00DA7994" w:rsidRPr="00892E79" w:rsidRDefault="00DA7994" w:rsidP="00DA7994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Erfolgsbedingungen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43B23AB7" w14:textId="77777777" w:rsidR="00DA7994" w:rsidRPr="00451294" w:rsidRDefault="00DA7994" w:rsidP="00DA7994">
      <w:pPr>
        <w:pStyle w:val="Listenabsatz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51294">
        <w:rPr>
          <w:rFonts w:ascii="Times New Roman" w:hAnsi="Times New Roman" w:cs="Times New Roman"/>
          <w:sz w:val="24"/>
          <w:szCs w:val="24"/>
          <w:lang w:val="de-DE"/>
        </w:rPr>
        <w:t>Die Ursachen de</w:t>
      </w:r>
      <w:r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451294">
        <w:rPr>
          <w:rFonts w:ascii="Times New Roman" w:hAnsi="Times New Roman" w:cs="Times New Roman"/>
          <w:sz w:val="24"/>
          <w:szCs w:val="24"/>
          <w:lang w:val="de-DE"/>
        </w:rPr>
        <w:t xml:space="preserve"> Grünland</w:t>
      </w:r>
      <w:r>
        <w:rPr>
          <w:rFonts w:ascii="Times New Roman" w:hAnsi="Times New Roman" w:cs="Times New Roman"/>
          <w:sz w:val="24"/>
          <w:szCs w:val="24"/>
          <w:lang w:val="de-DE"/>
        </w:rPr>
        <w:t>verschlechterung</w:t>
      </w:r>
      <w:r w:rsidRPr="0045129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beheben</w:t>
      </w:r>
    </w:p>
    <w:p w14:paraId="2783582C" w14:textId="77777777" w:rsidR="00DA7994" w:rsidRPr="00D21B0B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D21B0B">
        <w:rPr>
          <w:rFonts w:ascii="Times New Roman" w:hAnsi="Times New Roman" w:cs="Times New Roman"/>
          <w:sz w:val="24"/>
          <w:szCs w:val="24"/>
          <w:lang w:val="de-DE"/>
        </w:rPr>
        <w:t>Genügend Lücken müssen vorhanden sein, min 10 %</w:t>
      </w:r>
    </w:p>
    <w:p w14:paraId="41C8EAAE" w14:textId="77777777" w:rsidR="00DA7994" w:rsidRPr="0091097F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91097F">
        <w:rPr>
          <w:rFonts w:ascii="Times New Roman" w:hAnsi="Times New Roman" w:cs="Times New Roman"/>
          <w:sz w:val="24"/>
          <w:szCs w:val="24"/>
          <w:lang w:val="de-DE"/>
        </w:rPr>
        <w:t>sehr kurz</w:t>
      </w:r>
      <w:r>
        <w:rPr>
          <w:rFonts w:ascii="Times New Roman" w:hAnsi="Times New Roman" w:cs="Times New Roman"/>
          <w:sz w:val="24"/>
          <w:szCs w:val="24"/>
          <w:lang w:val="de-DE"/>
        </w:rPr>
        <w:t>e Grasnarbe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 xml:space="preserve"> vor der </w:t>
      </w:r>
      <w:proofErr w:type="spellStart"/>
      <w:r w:rsidRPr="0091097F"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  <w:r w:rsidRPr="0091097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3DFEBE7" w14:textId="77777777" w:rsidR="00DA7994" w:rsidRPr="0091097F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91097F">
        <w:rPr>
          <w:rFonts w:ascii="Times New Roman" w:hAnsi="Times New Roman" w:cs="Times New Roman"/>
          <w:sz w:val="24"/>
          <w:szCs w:val="24"/>
          <w:lang w:val="de-DE"/>
        </w:rPr>
        <w:t>Grasnarbe kurz halten, um junge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n Pflänzchen 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>Zugang zu Licht zu erm</w:t>
      </w:r>
      <w:r>
        <w:rPr>
          <w:rFonts w:ascii="Times New Roman" w:hAnsi="Times New Roman" w:cs="Times New Roman"/>
          <w:sz w:val="24"/>
          <w:szCs w:val="24"/>
          <w:lang w:val="de-DE"/>
        </w:rPr>
        <w:t>öglichen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069DCD3" w14:textId="77777777" w:rsidR="00DA7994" w:rsidRPr="0091097F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91097F">
        <w:rPr>
          <w:rFonts w:ascii="Times New Roman" w:hAnsi="Times New Roman" w:cs="Times New Roman"/>
          <w:sz w:val="24"/>
          <w:szCs w:val="24"/>
          <w:lang w:val="de-DE"/>
        </w:rPr>
        <w:t xml:space="preserve">Keine Stickstoffdüngung weder vor der </w:t>
      </w:r>
      <w:proofErr w:type="spellStart"/>
      <w:r w:rsidRPr="0091097F"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  <w:r w:rsidRPr="0091097F">
        <w:rPr>
          <w:rFonts w:ascii="Times New Roman" w:hAnsi="Times New Roman" w:cs="Times New Roman"/>
          <w:sz w:val="24"/>
          <w:szCs w:val="24"/>
          <w:lang w:val="de-DE"/>
        </w:rPr>
        <w:t xml:space="preserve"> noch danach</w:t>
      </w:r>
      <w:r>
        <w:rPr>
          <w:rFonts w:ascii="Times New Roman" w:hAnsi="Times New Roman" w:cs="Times New Roman"/>
          <w:sz w:val="24"/>
          <w:szCs w:val="24"/>
          <w:lang w:val="de-DE"/>
        </w:rPr>
        <w:t>,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solange die Gräser nicht das Stadium 3, echte Blätter erreicht haben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de-DE"/>
        </w:rPr>
        <w:t>Anfang der Bestockung</w:t>
      </w:r>
      <w:r w:rsidRPr="0091097F">
        <w:rPr>
          <w:rFonts w:ascii="Times New Roman" w:hAnsi="Times New Roman" w:cs="Times New Roman"/>
          <w:sz w:val="24"/>
          <w:szCs w:val="24"/>
          <w:lang w:val="de-DE"/>
        </w:rPr>
        <w:t>).</w:t>
      </w:r>
    </w:p>
    <w:p w14:paraId="084977AD" w14:textId="77777777" w:rsidR="00DA7994" w:rsidRPr="00C94841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C94841">
        <w:rPr>
          <w:rFonts w:ascii="Times New Roman" w:hAnsi="Times New Roman" w:cs="Times New Roman"/>
          <w:sz w:val="24"/>
          <w:szCs w:val="24"/>
          <w:lang w:val="de-DE"/>
        </w:rPr>
        <w:t xml:space="preserve">Arten und Sorten verwenden, die an der </w:t>
      </w:r>
      <w:r>
        <w:rPr>
          <w:rFonts w:ascii="Times New Roman" w:hAnsi="Times New Roman" w:cs="Times New Roman"/>
          <w:sz w:val="24"/>
          <w:szCs w:val="24"/>
          <w:lang w:val="de-DE"/>
        </w:rPr>
        <w:t>Nutzungsa</w:t>
      </w:r>
      <w:r w:rsidRPr="00C94841">
        <w:rPr>
          <w:rFonts w:ascii="Times New Roman" w:hAnsi="Times New Roman" w:cs="Times New Roman"/>
          <w:sz w:val="24"/>
          <w:szCs w:val="24"/>
          <w:lang w:val="de-DE"/>
        </w:rPr>
        <w:t>rt angepasst und ausreichend aggressiv sind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580E657" w14:textId="77777777" w:rsidR="00DA7994" w:rsidRPr="00C94841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C94841">
        <w:rPr>
          <w:rFonts w:ascii="Times New Roman" w:hAnsi="Times New Roman" w:cs="Times New Roman"/>
          <w:sz w:val="24"/>
          <w:szCs w:val="24"/>
          <w:lang w:val="de-DE"/>
        </w:rPr>
        <w:t>Das Saatgut in Kontakt mit dem mineralischen Boden s</w:t>
      </w:r>
      <w:r>
        <w:rPr>
          <w:rFonts w:ascii="Times New Roman" w:hAnsi="Times New Roman" w:cs="Times New Roman"/>
          <w:sz w:val="24"/>
          <w:szCs w:val="24"/>
          <w:lang w:val="de-DE"/>
        </w:rPr>
        <w:t>etzen</w:t>
      </w:r>
      <w:r w:rsidRPr="00C94841">
        <w:rPr>
          <w:rFonts w:ascii="Times New Roman" w:hAnsi="Times New Roman" w:cs="Times New Roman"/>
          <w:sz w:val="24"/>
          <w:szCs w:val="24"/>
          <w:lang w:val="de-DE"/>
        </w:rPr>
        <w:t xml:space="preserve"> (den Boden öffnen). </w:t>
      </w:r>
      <w:r>
        <w:rPr>
          <w:rFonts w:ascii="Times New Roman" w:hAnsi="Times New Roman" w:cs="Times New Roman"/>
          <w:sz w:val="24"/>
          <w:szCs w:val="24"/>
          <w:lang w:val="de-DE"/>
        </w:rPr>
        <w:t>Das Saatgut in einer maximalen Tiefe von</w:t>
      </w:r>
      <w:r w:rsidRPr="00C94841">
        <w:rPr>
          <w:rFonts w:ascii="Times New Roman" w:hAnsi="Times New Roman" w:cs="Times New Roman"/>
          <w:sz w:val="24"/>
          <w:szCs w:val="24"/>
          <w:lang w:val="de-DE"/>
        </w:rPr>
        <w:t xml:space="preserve"> 2 cm ablegen. Je kleiner ein Samen ist, je mehr </w:t>
      </w:r>
      <w:r>
        <w:rPr>
          <w:rFonts w:ascii="Times New Roman" w:hAnsi="Times New Roman" w:cs="Times New Roman"/>
          <w:sz w:val="24"/>
          <w:szCs w:val="24"/>
          <w:lang w:val="de-DE"/>
        </w:rPr>
        <w:t>sollte er an der Oberfläche gesät werden</w:t>
      </w:r>
      <w:r w:rsidRPr="00C94841">
        <w:rPr>
          <w:rFonts w:ascii="Times New Roman" w:hAnsi="Times New Roman" w:cs="Times New Roman"/>
          <w:sz w:val="24"/>
          <w:szCs w:val="24"/>
          <w:lang w:val="de-DE"/>
        </w:rPr>
        <w:t xml:space="preserve">. Die ERG werden also bei einer Tiefe von max. 2 cm </w:t>
      </w:r>
      <w:r>
        <w:rPr>
          <w:rFonts w:ascii="Times New Roman" w:hAnsi="Times New Roman" w:cs="Times New Roman"/>
          <w:sz w:val="24"/>
          <w:szCs w:val="24"/>
          <w:lang w:val="de-DE"/>
        </w:rPr>
        <w:t>gesät und der Weißklee bei einer Tiefe von 0,5 cm</w:t>
      </w:r>
      <w:r w:rsidRPr="00C948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D115DD0" w14:textId="77777777" w:rsidR="00DA7994" w:rsidRPr="00F408AD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F408AD">
        <w:rPr>
          <w:rFonts w:ascii="Times New Roman" w:hAnsi="Times New Roman" w:cs="Times New Roman"/>
          <w:sz w:val="24"/>
          <w:szCs w:val="24"/>
          <w:lang w:val="de-DE"/>
        </w:rPr>
        <w:t xml:space="preserve">Das Saatgut direkt nach der </w:t>
      </w:r>
      <w:proofErr w:type="spellStart"/>
      <w:r w:rsidRPr="00F408AD"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  <w:r w:rsidRPr="00F408AD">
        <w:rPr>
          <w:rFonts w:ascii="Times New Roman" w:hAnsi="Times New Roman" w:cs="Times New Roman"/>
          <w:sz w:val="24"/>
          <w:szCs w:val="24"/>
          <w:lang w:val="de-DE"/>
        </w:rPr>
        <w:t xml:space="preserve"> stark in den Boden drücken (</w:t>
      </w:r>
      <w:r>
        <w:rPr>
          <w:rFonts w:ascii="Times New Roman" w:hAnsi="Times New Roman" w:cs="Times New Roman"/>
          <w:sz w:val="24"/>
          <w:szCs w:val="24"/>
          <w:lang w:val="de-DE"/>
        </w:rPr>
        <w:t>um Feuchtigkeitszufuhr durch Kapillarkräfte zu gewährleisten)</w:t>
      </w:r>
    </w:p>
    <w:p w14:paraId="3D668851" w14:textId="1E9BE1D9" w:rsidR="00B33021" w:rsidRPr="00DA7994" w:rsidRDefault="00DA7994" w:rsidP="00DA7994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F408AD">
        <w:rPr>
          <w:rFonts w:ascii="Times New Roman" w:hAnsi="Times New Roman" w:cs="Times New Roman"/>
          <w:sz w:val="24"/>
          <w:szCs w:val="24"/>
          <w:lang w:val="de-DE"/>
        </w:rPr>
        <w:t xml:space="preserve">Klimatische Wachstumsbedingungen, d.h. genügend Boden- und Luftfeuchtigkeit  (kein Frost, kein trockener Wind) bis zur Keimung und damit </w:t>
      </w:r>
      <w:r>
        <w:rPr>
          <w:rFonts w:ascii="Times New Roman" w:hAnsi="Times New Roman" w:cs="Times New Roman"/>
          <w:sz w:val="24"/>
          <w:szCs w:val="24"/>
          <w:lang w:val="de-DE"/>
        </w:rPr>
        <w:t>eine gute</w:t>
      </w:r>
      <w:r w:rsidRPr="00F408AD">
        <w:rPr>
          <w:rFonts w:ascii="Times New Roman" w:hAnsi="Times New Roman" w:cs="Times New Roman"/>
          <w:sz w:val="24"/>
          <w:szCs w:val="24"/>
          <w:lang w:val="de-DE"/>
        </w:rPr>
        <w:t xml:space="preserve"> Entwicklung und Wurzelbildung junger Keimlinge.</w:t>
      </w:r>
    </w:p>
    <w:p w14:paraId="5A06F075" w14:textId="2033F89D" w:rsidR="00B33021" w:rsidRPr="00B60710" w:rsidRDefault="00B33021" w:rsidP="00B33021">
      <w:pPr>
        <w:pStyle w:val="Listenabsatz"/>
        <w:rPr>
          <w:rFonts w:ascii="Times New Roman" w:hAnsi="Times New Roman" w:cs="Times New Roman"/>
          <w:sz w:val="16"/>
          <w:szCs w:val="16"/>
        </w:rPr>
      </w:pPr>
    </w:p>
    <w:p w14:paraId="71B9B5D3" w14:textId="77777777" w:rsidR="00DA7994" w:rsidRPr="00F408AD" w:rsidRDefault="00DA7994" w:rsidP="00DA7994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F408AD">
        <w:rPr>
          <w:rFonts w:ascii="Times New Roman" w:hAnsi="Times New Roman" w:cs="Times New Roman"/>
          <w:sz w:val="24"/>
          <w:szCs w:val="24"/>
          <w:lang w:val="de-DE"/>
        </w:rPr>
        <w:t xml:space="preserve">Das Material für die </w:t>
      </w:r>
      <w:proofErr w:type="spellStart"/>
      <w:r w:rsidRPr="00F408AD">
        <w:rPr>
          <w:rFonts w:ascii="Times New Roman" w:hAnsi="Times New Roman" w:cs="Times New Roman"/>
          <w:sz w:val="24"/>
          <w:szCs w:val="24"/>
          <w:lang w:val="de-DE"/>
        </w:rPr>
        <w:t>Übersaat</w:t>
      </w:r>
      <w:proofErr w:type="spellEnd"/>
    </w:p>
    <w:p w14:paraId="0B06C247" w14:textId="0CEB3428" w:rsidR="00DA7994" w:rsidRPr="00DA7994" w:rsidRDefault="00DA7994" w:rsidP="00DA7994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81312">
        <w:rPr>
          <w:rFonts w:ascii="Times New Roman" w:hAnsi="Times New Roman" w:cs="Times New Roman"/>
          <w:sz w:val="24"/>
          <w:szCs w:val="24"/>
          <w:lang w:val="de-DE"/>
        </w:rPr>
        <w:t>Die Eggen</w:t>
      </w:r>
      <w:r w:rsidR="00DC14E2">
        <w:rPr>
          <w:rFonts w:ascii="Times New Roman" w:hAnsi="Times New Roman" w:cs="Times New Roman"/>
          <w:sz w:val="24"/>
          <w:szCs w:val="24"/>
          <w:lang w:val="de-BE"/>
        </w:rPr>
        <w:t xml:space="preserve"> und Striegel</w:t>
      </w:r>
      <w:r w:rsidRPr="00481312">
        <w:rPr>
          <w:rFonts w:ascii="Times New Roman" w:hAnsi="Times New Roman" w:cs="Times New Roman"/>
          <w:sz w:val="24"/>
          <w:szCs w:val="24"/>
          <w:lang w:val="de-DE"/>
        </w:rPr>
        <w:t>: Kreiselegge, mit geraden Zähnen</w:t>
      </w:r>
      <w:r w:rsidR="00DC14E2">
        <w:rPr>
          <w:rFonts w:ascii="Times New Roman" w:hAnsi="Times New Roman" w:cs="Times New Roman"/>
          <w:sz w:val="24"/>
          <w:szCs w:val="24"/>
          <w:lang w:val="de-BE"/>
        </w:rPr>
        <w:t>,</w:t>
      </w:r>
      <w:r w:rsidRPr="00481312">
        <w:rPr>
          <w:rFonts w:ascii="Times New Roman" w:hAnsi="Times New Roman" w:cs="Times New Roman"/>
          <w:sz w:val="24"/>
          <w:szCs w:val="24"/>
          <w:lang w:val="de-DE"/>
        </w:rPr>
        <w:t xml:space="preserve"> … öffnen oberflächlich den Boden, in dem </w:t>
      </w:r>
      <w:r>
        <w:rPr>
          <w:rFonts w:ascii="Times New Roman" w:hAnsi="Times New Roman" w:cs="Times New Roman"/>
          <w:sz w:val="24"/>
          <w:szCs w:val="24"/>
          <w:lang w:val="de-DE"/>
        </w:rPr>
        <w:t>s</w:t>
      </w:r>
      <w:r w:rsidRPr="00481312">
        <w:rPr>
          <w:rFonts w:ascii="Times New Roman" w:hAnsi="Times New Roman" w:cs="Times New Roman"/>
          <w:sz w:val="24"/>
          <w:szCs w:val="24"/>
          <w:lang w:val="de-DE"/>
        </w:rPr>
        <w:t xml:space="preserve">ie ein </w:t>
      </w:r>
      <w:proofErr w:type="spellStart"/>
      <w:r w:rsidRPr="00481312">
        <w:rPr>
          <w:rFonts w:ascii="Times New Roman" w:hAnsi="Times New Roman" w:cs="Times New Roman"/>
          <w:sz w:val="24"/>
          <w:szCs w:val="24"/>
          <w:lang w:val="de-DE"/>
        </w:rPr>
        <w:t>Keimbett</w:t>
      </w:r>
      <w:proofErr w:type="spellEnd"/>
      <w:r w:rsidRPr="00481312">
        <w:rPr>
          <w:rFonts w:ascii="Times New Roman" w:hAnsi="Times New Roman" w:cs="Times New Roman"/>
          <w:sz w:val="24"/>
          <w:szCs w:val="24"/>
          <w:lang w:val="de-DE"/>
        </w:rPr>
        <w:t xml:space="preserve"> mit feinem Boden schaffen, </w:t>
      </w:r>
      <w:r>
        <w:rPr>
          <w:rFonts w:ascii="Times New Roman" w:hAnsi="Times New Roman" w:cs="Times New Roman"/>
          <w:sz w:val="24"/>
          <w:szCs w:val="24"/>
          <w:lang w:val="de-DE"/>
        </w:rPr>
        <w:t>oberflächliche Saat</w:t>
      </w:r>
      <w:r w:rsidRPr="00481312">
        <w:rPr>
          <w:rFonts w:ascii="Arial" w:hAnsi="Arial" w:cs="Arial"/>
          <w:color w:val="222222"/>
          <w:lang w:val="de-DE"/>
        </w:rPr>
        <w:t xml:space="preserve">. </w:t>
      </w:r>
    </w:p>
    <w:p w14:paraId="74ECE23D" w14:textId="44E4726E" w:rsidR="00DA7994" w:rsidRPr="00DA7994" w:rsidRDefault="00DA7994" w:rsidP="00DA7994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DA7994">
        <w:rPr>
          <w:rFonts w:ascii="Times New Roman" w:hAnsi="Times New Roman" w:cs="Times New Roman"/>
          <w:sz w:val="24"/>
          <w:szCs w:val="24"/>
          <w:lang w:val="de-DE"/>
        </w:rPr>
        <w:t>Das Scheibenmaterial: Bildung von Furchen (Aussaat in Linien) in dem die Samen abgelagert werden, dieses Material ist besser auf gut drainiertem Boden und für die Nachsaat von reinen Grasmischungen geeignet.</w:t>
      </w:r>
      <w:r w:rsidRPr="00DA7994">
        <w:rPr>
          <w:rFonts w:ascii="Times New Roman" w:hAnsi="Times New Roman" w:cs="Times New Roman"/>
          <w:sz w:val="24"/>
          <w:szCs w:val="24"/>
          <w:lang w:val="de-BE"/>
        </w:rPr>
        <w:t xml:space="preserve"> </w:t>
      </w:r>
      <w:r w:rsidRPr="00DA7994">
        <w:rPr>
          <w:rFonts w:ascii="Times New Roman" w:hAnsi="Times New Roman" w:cs="Times New Roman"/>
          <w:sz w:val="24"/>
          <w:szCs w:val="24"/>
          <w:lang w:val="de-DE"/>
        </w:rPr>
        <w:t>Es ist notwendig, die Samen mit einer Walze von Typ Cambridge auf den Boden zu pressen.</w:t>
      </w:r>
    </w:p>
    <w:tbl>
      <w:tblPr>
        <w:tblStyle w:val="Tabellenraster"/>
        <w:tblpPr w:leftFromText="141" w:rightFromText="141" w:vertAnchor="text" w:horzAnchor="margin" w:tblpY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024"/>
        <w:gridCol w:w="3024"/>
      </w:tblGrid>
      <w:tr w:rsidR="00DA7994" w14:paraId="7C85ACD0" w14:textId="77777777" w:rsidTr="00DA7994">
        <w:tc>
          <w:tcPr>
            <w:tcW w:w="3025" w:type="dxa"/>
            <w:vAlign w:val="center"/>
          </w:tcPr>
          <w:p w14:paraId="7DF6DA63" w14:textId="77777777" w:rsidR="00DA7994" w:rsidRPr="002D048B" w:rsidRDefault="00DA7994" w:rsidP="00DA7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639322" wp14:editId="5D106CF8">
                  <wp:extent cx="1800000" cy="1204929"/>
                  <wp:effectExtent l="0" t="0" r="0" b="0"/>
                  <wp:docPr id="3" name="Grafik 3" descr="Ein Bild, das Gras, Himmel, draußen, Outdoorobje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Gras, Himmel, draußen, Outdoorobje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224FDAE" w14:textId="77777777" w:rsidR="00DA7994" w:rsidRPr="002D048B" w:rsidRDefault="00DA7994" w:rsidP="00DA7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315C54" wp14:editId="32AFF47C">
                  <wp:extent cx="1800000" cy="1203727"/>
                  <wp:effectExtent l="0" t="0" r="0" b="0"/>
                  <wp:docPr id="7" name="Grafik 7" descr="Ein Bild, das Gras, draußen, Landmaschine, Outdoorobje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Gras, draußen, Landmaschine, Outdoorobje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024BD79" w14:textId="77777777" w:rsidR="00DA7994" w:rsidRDefault="00DA7994" w:rsidP="00DA7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2F717" wp14:editId="5B0DF01E">
                  <wp:extent cx="1800000" cy="1206000"/>
                  <wp:effectExtent l="0" t="0" r="0" b="0"/>
                  <wp:docPr id="9" name="Grafik 9" descr="Ein Bild, das Gras, draußen, Landmaschine, r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Gras, draußen, Landmaschine, ro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94" w14:paraId="67FC1FF9" w14:textId="77777777" w:rsidTr="00DA7994">
        <w:tc>
          <w:tcPr>
            <w:tcW w:w="3025" w:type="dxa"/>
            <w:vAlign w:val="center"/>
          </w:tcPr>
          <w:p w14:paraId="2F43A0F3" w14:textId="33DA9FFA" w:rsidR="00DA7994" w:rsidRPr="00B60710" w:rsidRDefault="006A7BD5" w:rsidP="00DA7994">
            <w:pPr>
              <w:pStyle w:val="Beschriftung"/>
              <w:jc w:val="center"/>
              <w:rPr>
                <w:noProof/>
                <w:lang w:val="de-BE"/>
              </w:rPr>
            </w:pPr>
            <w:r>
              <w:rPr>
                <w:noProof/>
                <w:lang w:val="de-BE"/>
              </w:rPr>
              <w:t xml:space="preserve">Oberflächliche </w:t>
            </w:r>
            <w:r w:rsidR="00A220B3">
              <w:rPr>
                <w:noProof/>
                <w:lang w:val="de-BE"/>
              </w:rPr>
              <w:t>Über</w:t>
            </w:r>
            <w:r>
              <w:rPr>
                <w:noProof/>
                <w:lang w:val="de-BE"/>
              </w:rPr>
              <w:t xml:space="preserve">saat </w:t>
            </w:r>
            <w:r w:rsidR="00A220B3">
              <w:rPr>
                <w:noProof/>
                <w:lang w:val="de-BE"/>
              </w:rPr>
              <w:t>mittels</w:t>
            </w:r>
            <w:r>
              <w:rPr>
                <w:noProof/>
                <w:lang w:val="de-BE"/>
              </w:rPr>
              <w:t xml:space="preserve"> Striegel</w:t>
            </w:r>
          </w:p>
        </w:tc>
        <w:tc>
          <w:tcPr>
            <w:tcW w:w="3024" w:type="dxa"/>
          </w:tcPr>
          <w:p w14:paraId="508247A5" w14:textId="5A3988A6" w:rsidR="00DA7994" w:rsidRPr="00B60710" w:rsidRDefault="006A7BD5" w:rsidP="00DA7994">
            <w:pPr>
              <w:pStyle w:val="Beschriftung"/>
              <w:jc w:val="center"/>
              <w:rPr>
                <w:noProof/>
                <w:lang w:val="de-BE"/>
              </w:rPr>
            </w:pPr>
            <w:r>
              <w:rPr>
                <w:noProof/>
                <w:lang w:val="de-BE"/>
              </w:rPr>
              <w:t>Cambridge-Walze (Prismenwalze)</w:t>
            </w:r>
          </w:p>
        </w:tc>
        <w:tc>
          <w:tcPr>
            <w:tcW w:w="3024" w:type="dxa"/>
          </w:tcPr>
          <w:p w14:paraId="310355B7" w14:textId="791CF0B8" w:rsidR="00DA7994" w:rsidRPr="00B60710" w:rsidRDefault="006A7BD5" w:rsidP="00DA7994">
            <w:pPr>
              <w:pStyle w:val="Beschriftung"/>
              <w:jc w:val="center"/>
              <w:rPr>
                <w:noProof/>
                <w:lang w:val="de-BE"/>
              </w:rPr>
            </w:pPr>
            <w:r>
              <w:rPr>
                <w:noProof/>
                <w:lang w:val="de-BE"/>
              </w:rPr>
              <w:t>Nachsaat in Linien mittels Scheiben</w:t>
            </w:r>
          </w:p>
        </w:tc>
      </w:tr>
    </w:tbl>
    <w:p w14:paraId="07CBE2F7" w14:textId="3EB04329" w:rsidR="00DA7994" w:rsidRPr="00481312" w:rsidRDefault="00DA7994" w:rsidP="00DA7994">
      <w:pPr>
        <w:pStyle w:val="Listenabsatz"/>
        <w:ind w:left="1080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859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5"/>
        <w:gridCol w:w="2977"/>
      </w:tblGrid>
      <w:tr w:rsidR="009D4BD2" w:rsidRPr="00056B68" w14:paraId="3636E9E8" w14:textId="77777777" w:rsidTr="00F93D2D">
        <w:trPr>
          <w:trHeight w:val="420"/>
        </w:trPr>
        <w:tc>
          <w:tcPr>
            <w:tcW w:w="8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ED90" w14:textId="7160E777" w:rsidR="009D4BD2" w:rsidRPr="00F93D2D" w:rsidRDefault="00F93D2D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BE"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BE" w:eastAsia="fr-BE"/>
              </w:rPr>
              <w:lastRenderedPageBreak/>
              <w:t>Eins</w:t>
            </w:r>
            <w:proofErr w:type="spellStart"/>
            <w:r w:rsidRPr="00D21B0B"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DE" w:eastAsia="fr-BE"/>
              </w:rPr>
              <w:t>chätzen</w:t>
            </w:r>
            <w:proofErr w:type="spellEnd"/>
            <w:r w:rsidRPr="00D21B0B"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DE" w:eastAsia="fr-BE"/>
              </w:rPr>
              <w:t xml:space="preserve"> des 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DE" w:eastAsia="fr-BE"/>
              </w:rPr>
              <w:t>Anteils an Lücken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u w:val="single"/>
                <w:lang w:val="de-BE" w:eastAsia="fr-BE"/>
              </w:rPr>
              <w:t xml:space="preserve"> im Grünland</w:t>
            </w:r>
          </w:p>
        </w:tc>
      </w:tr>
      <w:tr w:rsidR="009D4BD2" w:rsidRPr="00056B68" w14:paraId="7384353B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1188" w14:textId="77777777" w:rsidR="009D4BD2" w:rsidRDefault="009D4BD2" w:rsidP="008046C2">
            <w:pPr>
              <w:spacing w:after="0" w:line="240" w:lineRule="auto"/>
              <w:rPr>
                <w:noProof/>
                <w:lang w:eastAsia="fr-BE"/>
              </w:rPr>
            </w:pPr>
          </w:p>
          <w:p w14:paraId="2AD9500C" w14:textId="77777777" w:rsidR="009D4BD2" w:rsidRDefault="009D4BD2" w:rsidP="008046C2">
            <w:pPr>
              <w:spacing w:after="0" w:line="240" w:lineRule="auto"/>
              <w:rPr>
                <w:noProof/>
                <w:lang w:eastAsia="fr-BE"/>
              </w:rPr>
            </w:pPr>
          </w:p>
          <w:p w14:paraId="6DE09454" w14:textId="77777777" w:rsidR="009D4BD2" w:rsidRDefault="009D4BD2" w:rsidP="001E22C7">
            <w:pPr>
              <w:spacing w:after="0" w:line="240" w:lineRule="auto"/>
              <w:jc w:val="center"/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7E694EB" wp14:editId="03EBAC27">
                  <wp:extent cx="2170800" cy="1447200"/>
                  <wp:effectExtent l="0" t="0" r="1270" b="635"/>
                  <wp:docPr id="2" name="Grafik 2" descr="C:\Users\HP\Desktop\PR51bis_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R51bis_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74EA7" w14:textId="77777777" w:rsidR="009D4BD2" w:rsidRDefault="009D4BD2" w:rsidP="008046C2">
            <w:pPr>
              <w:spacing w:after="0" w:line="240" w:lineRule="auto"/>
              <w:rPr>
                <w:noProof/>
                <w:lang w:eastAsia="fr-BE"/>
              </w:rPr>
            </w:pPr>
            <w:r>
              <w:rPr>
                <w:i/>
                <w:noProof/>
                <w:sz w:val="16"/>
                <w:szCs w:val="16"/>
                <w:lang w:eastAsia="fr-BE"/>
              </w:rPr>
              <w:t xml:space="preserve">            </w:t>
            </w:r>
            <w:r w:rsidRPr="00BC0A71">
              <w:rPr>
                <w:i/>
                <w:noProof/>
                <w:sz w:val="16"/>
                <w:szCs w:val="16"/>
                <w:lang w:eastAsia="fr-BE"/>
              </w:rPr>
              <w:t>photo : Sébastien Crémer</w:t>
            </w:r>
          </w:p>
          <w:p w14:paraId="3C814B7D" w14:textId="77777777" w:rsidR="009D4BD2" w:rsidRDefault="009D4BD2" w:rsidP="008046C2">
            <w:pPr>
              <w:spacing w:after="0" w:line="240" w:lineRule="auto"/>
              <w:rPr>
                <w:noProof/>
                <w:lang w:eastAsia="fr-BE"/>
              </w:rPr>
            </w:pPr>
          </w:p>
          <w:p w14:paraId="14D1405F" w14:textId="55AA5229" w:rsidR="00F93D2D" w:rsidRDefault="00F93D2D" w:rsidP="00F93D2D">
            <w:pPr>
              <w:spacing w:after="0" w:line="240" w:lineRule="auto"/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% Lücken</w:t>
            </w:r>
            <w:r w:rsidRPr="00BC0A71">
              <w:rPr>
                <w:i/>
                <w:noProof/>
                <w:sz w:val="16"/>
                <w:szCs w:val="16"/>
                <w:lang w:eastAsia="fr-BE"/>
              </w:rPr>
              <w:t xml:space="preserve"> </w:t>
            </w:r>
          </w:p>
          <w:p w14:paraId="4739C6B0" w14:textId="3A9F427F" w:rsidR="009D4BD2" w:rsidRDefault="009D4BD2" w:rsidP="008046C2">
            <w:pPr>
              <w:spacing w:after="0" w:line="240" w:lineRule="auto"/>
              <w:rPr>
                <w:noProof/>
                <w:lang w:eastAsia="fr-BE"/>
              </w:rPr>
            </w:pPr>
          </w:p>
          <w:p w14:paraId="0E882455" w14:textId="77777777" w:rsidR="009D4BD2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  <w:p w14:paraId="73B83E06" w14:textId="77777777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6B9" w14:textId="77777777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93D2D" w:rsidRPr="00056B68" w14:paraId="3F148224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1291" w14:textId="4E1B2AB8" w:rsidR="00F93D2D" w:rsidRPr="00056B68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fr-BE"/>
              </w:rPr>
            </w:pPr>
            <w:r w:rsidRPr="00D21B0B">
              <w:rPr>
                <w:rFonts w:ascii="Calibri" w:eastAsia="Times New Roman" w:hAnsi="Calibri" w:cs="Times New Roman"/>
                <w:color w:val="000000"/>
                <w:u w:val="single"/>
                <w:lang w:val="de-DE" w:eastAsia="fr-BE"/>
              </w:rPr>
              <w:t>Max. Toleranz in % von verschiedenen Pflanzen in Gr</w:t>
            </w:r>
            <w:r>
              <w:rPr>
                <w:rFonts w:ascii="Calibri" w:eastAsia="Times New Roman" w:hAnsi="Calibri" w:cs="Times New Roman"/>
                <w:color w:val="000000"/>
                <w:u w:val="single"/>
                <w:lang w:val="de-DE" w:eastAsia="fr-BE"/>
              </w:rPr>
              <w:t>ünland</w:t>
            </w:r>
          </w:p>
        </w:tc>
        <w:tc>
          <w:tcPr>
            <w:tcW w:w="2977" w:type="dxa"/>
            <w:noWrap/>
            <w:hideMark/>
          </w:tcPr>
          <w:p w14:paraId="08042184" w14:textId="77777777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9D4BD2" w:rsidRPr="00056B68" w14:paraId="44E39980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0339" w14:textId="18F72631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u w:val="single"/>
                <w:lang w:eastAsia="fr-BE"/>
              </w:rPr>
              <w:t>(</w:t>
            </w:r>
            <w:proofErr w:type="spellStart"/>
            <w:r w:rsidRPr="00056B68">
              <w:rPr>
                <w:rFonts w:ascii="Calibri" w:eastAsia="Times New Roman" w:hAnsi="Calibri" w:cs="Times New Roman"/>
                <w:color w:val="000000"/>
                <w:u w:val="single"/>
                <w:lang w:eastAsia="fr-BE"/>
              </w:rPr>
              <w:t>Kestiny</w:t>
            </w:r>
            <w:proofErr w:type="spellEnd"/>
            <w:r w:rsidRPr="00056B68">
              <w:rPr>
                <w:rFonts w:ascii="Calibri" w:eastAsia="Times New Roman" w:hAnsi="Calibri" w:cs="Times New Roman"/>
                <w:color w:val="000000"/>
                <w:u w:val="single"/>
                <w:lang w:eastAsia="fr-BE"/>
              </w:rPr>
              <w:t>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7D20" w14:textId="77777777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9D4BD2" w:rsidRPr="00056B68" w14:paraId="301FBAFD" w14:textId="77777777" w:rsidTr="00F93D2D">
        <w:trPr>
          <w:trHeight w:val="300"/>
        </w:trPr>
        <w:tc>
          <w:tcPr>
            <w:tcW w:w="5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5A2A6" w14:textId="1D6DBB58" w:rsidR="009D4BD2" w:rsidRPr="000B442B" w:rsidRDefault="00F93D2D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val="de-BE"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lang w:val="de-BE" w:eastAsia="fr-BE"/>
              </w:rPr>
              <w:t>Arten</w:t>
            </w:r>
            <w:r w:rsidR="009D4BD2">
              <w:rPr>
                <w:rFonts w:ascii="Calibri" w:eastAsia="Times New Roman" w:hAnsi="Calibri" w:cs="Times New Roman"/>
                <w:color w:val="000000"/>
                <w:lang w:val="de-BE" w:eastAsia="fr-BE"/>
              </w:rPr>
              <w:t>: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D9C3D" w14:textId="7E793CD2" w:rsidR="009D4BD2" w:rsidRPr="00056B68" w:rsidRDefault="00F93D2D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% max.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BE"/>
              </w:rPr>
              <w:t>toleriert</w:t>
            </w:r>
            <w:proofErr w:type="spellEnd"/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fr-BE"/>
              </w:rPr>
              <w:t>i</w:t>
            </w: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BE"/>
              </w:rPr>
              <w:t>Grünland</w:t>
            </w:r>
            <w:proofErr w:type="spellEnd"/>
          </w:p>
        </w:tc>
      </w:tr>
      <w:tr w:rsidR="009D4BD2" w:rsidRPr="00056B68" w14:paraId="53D4E385" w14:textId="77777777" w:rsidTr="00F93D2D">
        <w:trPr>
          <w:trHeight w:val="315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481D" w14:textId="35CDA7C8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C4FF5" w14:textId="2DAA6778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F93D2D" w:rsidRPr="00056B68" w14:paraId="3BE25D85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532A" w14:textId="7AE4149C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Gemeines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Rispengras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830AD" w14:textId="3BAE65C5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15%</w:t>
            </w:r>
          </w:p>
        </w:tc>
      </w:tr>
      <w:tr w:rsidR="00F93D2D" w:rsidRPr="00056B68" w14:paraId="3A2BEE07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95DF" w14:textId="2785EDAE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Quecke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4950E" w14:textId="500433A4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30%</w:t>
            </w:r>
          </w:p>
        </w:tc>
      </w:tr>
      <w:tr w:rsidR="00F93D2D" w:rsidRPr="00056B68" w14:paraId="6B7B3EBF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527E" w14:textId="7947A07D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Rasen-Schmiele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47E59" w14:textId="733D6E00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5DD11F5B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1BFF" w14:textId="240C5BC1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Weiche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Trespe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5F428" w14:textId="7392BCCA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459068B2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CAD6" w14:textId="7C6A9E3C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Wolliges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Honiggras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E5959" w14:textId="5705E185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17DD2474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577E" w14:textId="7D4E0EDA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Binsen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26D05" w14:textId="55180467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1F1A7BC3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414C" w14:textId="347DF15B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Acker-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Schachtelhalm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*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1BB34" w14:textId="734DCAEB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1%</w:t>
            </w:r>
          </w:p>
        </w:tc>
      </w:tr>
      <w:tr w:rsidR="00F93D2D" w:rsidRPr="00056B68" w14:paraId="3CE0CD25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B34B" w14:textId="6039CE6D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Kriechender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Hahnenfuß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D1AB6" w14:textId="6DC663AC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20%</w:t>
            </w:r>
          </w:p>
        </w:tc>
      </w:tr>
      <w:tr w:rsidR="00F93D2D" w:rsidRPr="00056B68" w14:paraId="2A75E8D0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C8C7" w14:textId="3A661A9B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Scharfer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Hahnenfuß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*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546F1" w14:textId="75F9B041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5%</w:t>
            </w:r>
          </w:p>
        </w:tc>
      </w:tr>
      <w:tr w:rsidR="00F93D2D" w:rsidRPr="00056B68" w14:paraId="0079C489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4C95" w14:textId="7093F33A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Löwenzahn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39B82" w14:textId="419C9D1E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20%</w:t>
            </w:r>
          </w:p>
        </w:tc>
      </w:tr>
      <w:tr w:rsidR="00F93D2D" w:rsidRPr="00056B68" w14:paraId="09EB5CA8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6F78" w14:textId="15F7A55E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Spitzwegerich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2352B" w14:textId="44F91EE9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20%</w:t>
            </w:r>
          </w:p>
        </w:tc>
      </w:tr>
      <w:tr w:rsidR="00F93D2D" w:rsidRPr="00056B68" w14:paraId="5FB3C207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4983" w14:textId="20CE7192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Sumpfdotterblume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6EE12" w14:textId="332AEFFC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3%</w:t>
            </w:r>
          </w:p>
        </w:tc>
      </w:tr>
      <w:tr w:rsidR="00F93D2D" w:rsidRPr="00056B68" w14:paraId="6B858D25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6C13" w14:textId="149C0613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Stumpfblättriger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</w:t>
            </w: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Ampfer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9CD1A" w14:textId="18CCB3BB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5%</w:t>
            </w:r>
          </w:p>
        </w:tc>
      </w:tr>
      <w:tr w:rsidR="00F93D2D" w:rsidRPr="00056B68" w14:paraId="38BFFD36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A44" w14:textId="18D69D23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Bärenklau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4ED35" w14:textId="451A48C8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20%</w:t>
            </w:r>
          </w:p>
        </w:tc>
      </w:tr>
      <w:tr w:rsidR="00F93D2D" w:rsidRPr="00056B68" w14:paraId="6BF07811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D49D" w14:textId="2F42E03C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Wiesenkerbel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65644" w14:textId="009A1408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336104E5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1C71" w14:textId="47A45F22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Waldstorchschnabel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EBCB2" w14:textId="30AFA483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10%</w:t>
            </w:r>
          </w:p>
        </w:tc>
      </w:tr>
      <w:tr w:rsidR="00F93D2D" w:rsidRPr="00056B68" w14:paraId="70FD8506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A447" w14:textId="15496F64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Herbstzeitlose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*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BFE86" w14:textId="7BF62065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1%</w:t>
            </w:r>
          </w:p>
        </w:tc>
      </w:tr>
      <w:tr w:rsidR="00F93D2D" w:rsidRPr="00056B68" w14:paraId="381B3760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51FEE" w14:textId="4F36E5DA" w:rsidR="00F93D2D" w:rsidRPr="00F93D2D" w:rsidRDefault="00F93D2D" w:rsidP="00F93D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proofErr w:type="spellStart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>Jakobskreuzkraut</w:t>
            </w:r>
            <w:proofErr w:type="spellEnd"/>
            <w:r w:rsidRPr="00F93D2D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*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6DBD5" w14:textId="5BEAB1D3" w:rsidR="00F93D2D" w:rsidRPr="00056B68" w:rsidRDefault="00F93D2D" w:rsidP="00F93D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lang w:val="de-BE" w:eastAsia="fr-BE"/>
              </w:rPr>
              <w:t>0</w:t>
            </w: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>%</w:t>
            </w:r>
          </w:p>
        </w:tc>
      </w:tr>
      <w:tr w:rsidR="009D4BD2" w:rsidRPr="00056B68" w14:paraId="42A1B916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1FAA" w14:textId="55B4CE7B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82AB" w14:textId="146234EE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9D4BD2" w:rsidRPr="00056B68" w14:paraId="65466419" w14:textId="77777777" w:rsidTr="00F93D2D">
        <w:trPr>
          <w:trHeight w:val="315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5EA7" w14:textId="60123F9E" w:rsidR="009D4BD2" w:rsidRPr="00F93D2D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BE" w:eastAsia="fr-BE"/>
              </w:rPr>
            </w:pPr>
            <w:r w:rsidRPr="00056B68"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* = </w:t>
            </w:r>
            <w:r w:rsidR="00F93D2D">
              <w:rPr>
                <w:rFonts w:ascii="Calibri" w:eastAsia="Times New Roman" w:hAnsi="Calibri" w:cs="Times New Roman"/>
                <w:color w:val="000000"/>
                <w:lang w:val="de-BE" w:eastAsia="fr-BE"/>
              </w:rPr>
              <w:t>Giftpflanzen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0875" w14:textId="2E8430D9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9D4BD2" w:rsidRPr="00056B68" w14:paraId="39A91F29" w14:textId="77777777" w:rsidTr="00F93D2D">
        <w:trPr>
          <w:trHeight w:val="30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B117C" w14:textId="77777777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AAC4D" w14:textId="77777777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9D4BD2" w:rsidRPr="00056B68" w14:paraId="6304133D" w14:textId="77777777" w:rsidTr="00F93D2D">
        <w:trPr>
          <w:trHeight w:val="289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D3B71" w14:textId="349D4989" w:rsidR="009D4BD2" w:rsidRPr="00056B68" w:rsidRDefault="009D4BD2" w:rsidP="00056B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E25D6" w14:textId="77777777" w:rsidR="009D4BD2" w:rsidRPr="00056B68" w:rsidRDefault="009D4BD2" w:rsidP="00056B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</w:tbl>
    <w:p w14:paraId="599CC72E" w14:textId="61254152" w:rsidR="003F3596" w:rsidRPr="00730635" w:rsidRDefault="003F3596" w:rsidP="002D048B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sectPr w:rsidR="003F3596" w:rsidRPr="00730635" w:rsidSect="00551A17">
      <w:pgSz w:w="11907" w:h="16840" w:code="9"/>
      <w:pgMar w:top="1417" w:right="1417" w:bottom="1134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4554"/>
    <w:multiLevelType w:val="hybridMultilevel"/>
    <w:tmpl w:val="E1AC440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63C2"/>
    <w:multiLevelType w:val="hybridMultilevel"/>
    <w:tmpl w:val="6D4C7884"/>
    <w:lvl w:ilvl="0" w:tplc="56100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1D171E"/>
    <w:multiLevelType w:val="hybridMultilevel"/>
    <w:tmpl w:val="FCCA87B4"/>
    <w:lvl w:ilvl="0" w:tplc="CCEAA9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E7F70"/>
    <w:multiLevelType w:val="hybridMultilevel"/>
    <w:tmpl w:val="6D4C788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222340"/>
    <w:multiLevelType w:val="hybridMultilevel"/>
    <w:tmpl w:val="1702FFCE"/>
    <w:lvl w:ilvl="0" w:tplc="7C8C91A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D87693"/>
    <w:multiLevelType w:val="hybridMultilevel"/>
    <w:tmpl w:val="65026EB6"/>
    <w:lvl w:ilvl="0" w:tplc="7C8C91A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F21ED"/>
    <w:multiLevelType w:val="hybridMultilevel"/>
    <w:tmpl w:val="A656C86C"/>
    <w:lvl w:ilvl="0" w:tplc="2B140C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314033">
    <w:abstractNumId w:val="0"/>
  </w:num>
  <w:num w:numId="2" w16cid:durableId="2133746655">
    <w:abstractNumId w:val="4"/>
  </w:num>
  <w:num w:numId="3" w16cid:durableId="1373992835">
    <w:abstractNumId w:val="1"/>
  </w:num>
  <w:num w:numId="4" w16cid:durableId="704332940">
    <w:abstractNumId w:val="6"/>
  </w:num>
  <w:num w:numId="5" w16cid:durableId="1265917672">
    <w:abstractNumId w:val="2"/>
  </w:num>
  <w:num w:numId="6" w16cid:durableId="455606744">
    <w:abstractNumId w:val="5"/>
  </w:num>
  <w:num w:numId="7" w16cid:durableId="9275373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BF"/>
    <w:rsid w:val="000439D4"/>
    <w:rsid w:val="00056090"/>
    <w:rsid w:val="00056B68"/>
    <w:rsid w:val="000B442B"/>
    <w:rsid w:val="000E75F4"/>
    <w:rsid w:val="001A61B4"/>
    <w:rsid w:val="001B4A29"/>
    <w:rsid w:val="001E22C7"/>
    <w:rsid w:val="002D048B"/>
    <w:rsid w:val="00350E49"/>
    <w:rsid w:val="00381C59"/>
    <w:rsid w:val="003F3596"/>
    <w:rsid w:val="004018DE"/>
    <w:rsid w:val="00472232"/>
    <w:rsid w:val="004A2357"/>
    <w:rsid w:val="004D26F3"/>
    <w:rsid w:val="00551A17"/>
    <w:rsid w:val="00557487"/>
    <w:rsid w:val="0056566A"/>
    <w:rsid w:val="005C7769"/>
    <w:rsid w:val="005E53E0"/>
    <w:rsid w:val="006A7BD5"/>
    <w:rsid w:val="006C31F1"/>
    <w:rsid w:val="00730635"/>
    <w:rsid w:val="007403FF"/>
    <w:rsid w:val="00742AD7"/>
    <w:rsid w:val="007831DD"/>
    <w:rsid w:val="007A5E88"/>
    <w:rsid w:val="007B744C"/>
    <w:rsid w:val="008046C2"/>
    <w:rsid w:val="00806B46"/>
    <w:rsid w:val="00812163"/>
    <w:rsid w:val="00892E79"/>
    <w:rsid w:val="008C1BCA"/>
    <w:rsid w:val="00950471"/>
    <w:rsid w:val="00981E34"/>
    <w:rsid w:val="009912B1"/>
    <w:rsid w:val="009B6C3E"/>
    <w:rsid w:val="009D4BD2"/>
    <w:rsid w:val="00A220B3"/>
    <w:rsid w:val="00A25924"/>
    <w:rsid w:val="00A277E4"/>
    <w:rsid w:val="00AB3636"/>
    <w:rsid w:val="00B01C75"/>
    <w:rsid w:val="00B02B1D"/>
    <w:rsid w:val="00B054FF"/>
    <w:rsid w:val="00B33021"/>
    <w:rsid w:val="00B60710"/>
    <w:rsid w:val="00BB79C2"/>
    <w:rsid w:val="00BC0A71"/>
    <w:rsid w:val="00C07D3C"/>
    <w:rsid w:val="00C404CF"/>
    <w:rsid w:val="00C925BF"/>
    <w:rsid w:val="00D870C2"/>
    <w:rsid w:val="00D934F7"/>
    <w:rsid w:val="00DA7994"/>
    <w:rsid w:val="00DC14E2"/>
    <w:rsid w:val="00E02C47"/>
    <w:rsid w:val="00E06EBF"/>
    <w:rsid w:val="00E170C2"/>
    <w:rsid w:val="00E254DD"/>
    <w:rsid w:val="00E31C0D"/>
    <w:rsid w:val="00E6746C"/>
    <w:rsid w:val="00EC1F2A"/>
    <w:rsid w:val="00EC2F4E"/>
    <w:rsid w:val="00ED60FF"/>
    <w:rsid w:val="00F326D2"/>
    <w:rsid w:val="00F65A59"/>
    <w:rsid w:val="00F93D2D"/>
    <w:rsid w:val="00FE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E38C0"/>
  <w15:docId w15:val="{663B26AB-04B6-4662-B28A-D4EC15A9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E22C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fr-FR" w:eastAsia="de-DE"/>
    </w:rPr>
  </w:style>
  <w:style w:type="paragraph" w:styleId="berschrift3">
    <w:name w:val="heading 3"/>
    <w:basedOn w:val="Standard"/>
    <w:next w:val="Standard"/>
    <w:link w:val="berschrift3Zchn"/>
    <w:qFormat/>
    <w:rsid w:val="001E22C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6EB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7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7769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1E22C7"/>
    <w:rPr>
      <w:rFonts w:ascii="Times New Roman" w:eastAsia="Times New Roman" w:hAnsi="Times New Roman" w:cs="Times New Roman"/>
      <w:sz w:val="24"/>
      <w:szCs w:val="20"/>
      <w:lang w:val="fr-FR" w:eastAsia="de-DE"/>
    </w:rPr>
  </w:style>
  <w:style w:type="character" w:customStyle="1" w:styleId="berschrift3Zchn">
    <w:name w:val="Überschrift 3 Zchn"/>
    <w:basedOn w:val="Absatz-Standardschriftart"/>
    <w:link w:val="berschrift3"/>
    <w:rsid w:val="001E22C7"/>
    <w:rPr>
      <w:rFonts w:ascii="Times New Roman" w:eastAsia="Times New Roman" w:hAnsi="Times New Roman" w:cs="Times New Roman"/>
      <w:sz w:val="28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1E22C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de-DE"/>
    </w:rPr>
  </w:style>
  <w:style w:type="character" w:customStyle="1" w:styleId="TextkrperZchn">
    <w:name w:val="Textkörper Zchn"/>
    <w:basedOn w:val="Absatz-Standardschriftart"/>
    <w:link w:val="Textkrper"/>
    <w:rsid w:val="001E22C7"/>
    <w:rPr>
      <w:rFonts w:ascii="Times New Roman" w:eastAsia="Times New Roman" w:hAnsi="Times New Roman" w:cs="Times New Roman"/>
      <w:sz w:val="24"/>
      <w:szCs w:val="20"/>
      <w:lang w:val="fr-FR" w:eastAsia="de-DE"/>
    </w:rPr>
  </w:style>
  <w:style w:type="paragraph" w:styleId="KeinLeerraum">
    <w:name w:val="No Spacing"/>
    <w:uiPriority w:val="1"/>
    <w:qFormat/>
    <w:rsid w:val="001E22C7"/>
    <w:pPr>
      <w:spacing w:after="0" w:line="240" w:lineRule="auto"/>
    </w:pPr>
  </w:style>
  <w:style w:type="table" w:styleId="Tabellenraster">
    <w:name w:val="Table Grid"/>
    <w:basedOn w:val="NormaleTabelle"/>
    <w:uiPriority w:val="59"/>
    <w:unhideWhenUsed/>
    <w:rsid w:val="000B4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2D048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8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cid:image002.png@01D3DAF5.23F863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B2932-B704-4A21-BB83-EE7E31CE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Jose Wahlen</cp:lastModifiedBy>
  <cp:revision>9</cp:revision>
  <cp:lastPrinted>2018-03-08T08:55:00Z</cp:lastPrinted>
  <dcterms:created xsi:type="dcterms:W3CDTF">2023-01-17T09:51:00Z</dcterms:created>
  <dcterms:modified xsi:type="dcterms:W3CDTF">2023-01-17T10:24:00Z</dcterms:modified>
</cp:coreProperties>
</file>